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8976A" w14:textId="77777777" w:rsidR="00E867CC" w:rsidRPr="004B7345" w:rsidRDefault="009B68B5" w:rsidP="00BA11FF">
      <w:pPr>
        <w:shd w:val="clear" w:color="auto" w:fill="FFFFFF"/>
        <w:autoSpaceDE w:val="0"/>
        <w:autoSpaceDN w:val="0"/>
        <w:adjustRightInd w:val="0"/>
        <w:spacing w:after="200"/>
        <w:jc w:val="center"/>
        <w:rPr>
          <w:rFonts w:asciiTheme="majorBidi" w:hAnsiTheme="majorBidi" w:cstheme="majorBidi"/>
          <w:b/>
          <w:bCs/>
          <w:rtl/>
          <w:lang w:bidi="ar-IQ"/>
        </w:rPr>
      </w:pPr>
      <w:r w:rsidRPr="004B7345">
        <w:rPr>
          <w:rFonts w:asciiTheme="majorBidi" w:hAnsiTheme="majorBidi" w:cstheme="majorBidi"/>
          <w:b/>
          <w:bCs/>
        </w:rPr>
        <w:t>Course Description Form</w:t>
      </w:r>
    </w:p>
    <w:tbl>
      <w:tblPr>
        <w:tblW w:w="992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540"/>
        <w:gridCol w:w="322"/>
        <w:gridCol w:w="460"/>
        <w:gridCol w:w="1125"/>
        <w:gridCol w:w="1477"/>
        <w:gridCol w:w="1943"/>
        <w:gridCol w:w="1507"/>
        <w:gridCol w:w="1643"/>
      </w:tblGrid>
      <w:tr w:rsidR="001121E3" w:rsidRPr="004B7345" w14:paraId="317DEA1E" w14:textId="77777777" w:rsidTr="00393B11">
        <w:tc>
          <w:tcPr>
            <w:tcW w:w="9927" w:type="dxa"/>
            <w:gridSpan w:val="9"/>
            <w:shd w:val="clear" w:color="auto" w:fill="DEEAF6"/>
          </w:tcPr>
          <w:p w14:paraId="19D5933A" w14:textId="43EB5840" w:rsidR="001121E3" w:rsidRPr="004B7345" w:rsidRDefault="001121E3" w:rsidP="008975B4">
            <w:pPr>
              <w:numPr>
                <w:ilvl w:val="0"/>
                <w:numId w:val="48"/>
              </w:numPr>
              <w:autoSpaceDE w:val="0"/>
              <w:autoSpaceDN w:val="0"/>
              <w:adjustRightInd w:val="0"/>
              <w:ind w:right="-426"/>
              <w:jc w:val="both"/>
              <w:rPr>
                <w:rFonts w:asciiTheme="majorBidi" w:eastAsia="Calibri" w:hAnsiTheme="majorBidi" w:cstheme="majorBidi"/>
                <w:rtl/>
                <w:lang w:bidi="ar-IQ"/>
              </w:rPr>
            </w:pPr>
            <w:r w:rsidRPr="004B7345">
              <w:rPr>
                <w:rFonts w:asciiTheme="majorBidi" w:eastAsia="Calibri" w:hAnsiTheme="majorBidi" w:cstheme="majorBidi"/>
                <w:color w:val="000000"/>
              </w:rPr>
              <w:t>Course Name</w:t>
            </w:r>
            <w:r w:rsidR="00F74C41" w:rsidRPr="004B7345">
              <w:rPr>
                <w:rFonts w:asciiTheme="majorBidi" w:eastAsia="Calibri" w:hAnsiTheme="majorBidi" w:cstheme="majorBidi"/>
                <w:color w:val="000000"/>
              </w:rPr>
              <w:t>:</w:t>
            </w:r>
            <w:r w:rsidR="0089762E" w:rsidRPr="004B7345">
              <w:rPr>
                <w:rFonts w:asciiTheme="majorBidi" w:hAnsiTheme="majorBidi" w:cstheme="majorBidi"/>
              </w:rPr>
              <w:t xml:space="preserve"> </w:t>
            </w:r>
          </w:p>
        </w:tc>
      </w:tr>
      <w:tr w:rsidR="00C10B8B" w:rsidRPr="004B7345" w14:paraId="6A8C7D2F" w14:textId="77777777" w:rsidTr="00393B11">
        <w:tc>
          <w:tcPr>
            <w:tcW w:w="9927" w:type="dxa"/>
            <w:gridSpan w:val="9"/>
            <w:shd w:val="clear" w:color="auto" w:fill="auto"/>
          </w:tcPr>
          <w:p w14:paraId="468B56C4" w14:textId="6CFCF84C" w:rsidR="00C10B8B" w:rsidRPr="004B7345" w:rsidRDefault="00000000" w:rsidP="00C10B8B">
            <w:pPr>
              <w:autoSpaceDE w:val="0"/>
              <w:autoSpaceDN w:val="0"/>
              <w:adjustRightInd w:val="0"/>
              <w:ind w:right="-426"/>
              <w:jc w:val="both"/>
              <w:rPr>
                <w:rFonts w:asciiTheme="majorBidi" w:eastAsia="Calibri" w:hAnsiTheme="majorBidi" w:cstheme="majorBidi"/>
                <w:rtl/>
                <w:lang w:bidi="ar-IQ"/>
              </w:rPr>
            </w:pPr>
            <w:hyperlink r:id="rId9">
              <w:r w:rsidR="00C10B8B" w:rsidRPr="004B7345">
                <w:rPr>
                  <w:rFonts w:asciiTheme="majorBidi" w:hAnsiTheme="majorBidi" w:cstheme="majorBidi"/>
                  <w:b/>
                  <w:w w:val="85"/>
                </w:rPr>
                <w:t>Neck</w:t>
              </w:r>
              <w:r w:rsidR="00C10B8B" w:rsidRPr="004B7345">
                <w:rPr>
                  <w:rFonts w:asciiTheme="majorBidi" w:hAnsiTheme="majorBidi" w:cstheme="majorBidi"/>
                  <w:b/>
                  <w:spacing w:val="-2"/>
                </w:rPr>
                <w:t xml:space="preserve"> </w:t>
              </w:r>
              <w:r w:rsidR="00C10B8B" w:rsidRPr="004B7345">
                <w:rPr>
                  <w:rFonts w:asciiTheme="majorBidi" w:hAnsiTheme="majorBidi" w:cstheme="majorBidi"/>
                  <w:b/>
                  <w:w w:val="85"/>
                </w:rPr>
                <w:t>&amp;</w:t>
              </w:r>
              <w:r w:rsidR="00C10B8B" w:rsidRPr="004B7345">
                <w:rPr>
                  <w:rFonts w:asciiTheme="majorBidi" w:hAnsiTheme="majorBidi" w:cstheme="majorBidi"/>
                  <w:b/>
                  <w:spacing w:val="-4"/>
                </w:rPr>
                <w:t xml:space="preserve"> </w:t>
              </w:r>
              <w:r w:rsidR="00C10B8B" w:rsidRPr="004B7345">
                <w:rPr>
                  <w:rFonts w:asciiTheme="majorBidi" w:hAnsiTheme="majorBidi" w:cstheme="majorBidi"/>
                  <w:b/>
                  <w:w w:val="85"/>
                </w:rPr>
                <w:t>Nervous</w:t>
              </w:r>
              <w:r w:rsidR="00C10B8B" w:rsidRPr="004B7345">
                <w:rPr>
                  <w:rFonts w:asciiTheme="majorBidi" w:hAnsiTheme="majorBidi" w:cstheme="majorBidi"/>
                  <w:b/>
                </w:rPr>
                <w:t xml:space="preserve"> </w:t>
              </w:r>
              <w:r w:rsidR="00C10B8B" w:rsidRPr="004B7345">
                <w:rPr>
                  <w:rFonts w:asciiTheme="majorBidi" w:hAnsiTheme="majorBidi" w:cstheme="majorBidi"/>
                  <w:b/>
                  <w:spacing w:val="-2"/>
                  <w:w w:val="85"/>
                </w:rPr>
                <w:t>Anatomy</w:t>
              </w:r>
            </w:hyperlink>
          </w:p>
        </w:tc>
      </w:tr>
      <w:tr w:rsidR="001121E3" w:rsidRPr="004B7345" w14:paraId="0CC40E8C" w14:textId="77777777" w:rsidTr="00393B11">
        <w:tc>
          <w:tcPr>
            <w:tcW w:w="9927" w:type="dxa"/>
            <w:gridSpan w:val="9"/>
            <w:shd w:val="clear" w:color="auto" w:fill="DEEAF6"/>
          </w:tcPr>
          <w:p w14:paraId="2AAB6811" w14:textId="52447C08" w:rsidR="001121E3" w:rsidRPr="004B7345" w:rsidRDefault="001121E3" w:rsidP="008975B4">
            <w:pPr>
              <w:numPr>
                <w:ilvl w:val="0"/>
                <w:numId w:val="48"/>
              </w:numPr>
              <w:autoSpaceDE w:val="0"/>
              <w:autoSpaceDN w:val="0"/>
              <w:adjustRightInd w:val="0"/>
              <w:ind w:right="-426"/>
              <w:jc w:val="both"/>
              <w:rPr>
                <w:rFonts w:asciiTheme="majorBidi" w:eastAsia="Calibri" w:hAnsiTheme="majorBidi" w:cstheme="majorBidi"/>
                <w:rtl/>
                <w:lang w:bidi="ar-IQ"/>
              </w:rPr>
            </w:pPr>
            <w:r w:rsidRPr="004B7345">
              <w:rPr>
                <w:rFonts w:asciiTheme="majorBidi" w:eastAsia="Calibri" w:hAnsiTheme="majorBidi" w:cstheme="majorBidi"/>
                <w:color w:val="000000"/>
              </w:rPr>
              <w:t>Course Code</w:t>
            </w:r>
            <w:r w:rsidR="00F74C41" w:rsidRPr="004B7345">
              <w:rPr>
                <w:rFonts w:asciiTheme="majorBidi" w:eastAsia="Calibri" w:hAnsiTheme="majorBidi" w:cstheme="majorBidi"/>
                <w:color w:val="000000"/>
              </w:rPr>
              <w:t>:</w:t>
            </w:r>
            <w:r w:rsidRPr="004B7345">
              <w:rPr>
                <w:rFonts w:asciiTheme="majorBidi" w:eastAsia="Calibri" w:hAnsiTheme="majorBidi" w:cstheme="majorBidi"/>
                <w:color w:val="000000"/>
              </w:rPr>
              <w:t xml:space="preserve"> </w:t>
            </w:r>
          </w:p>
        </w:tc>
      </w:tr>
      <w:tr w:rsidR="00C10B8B" w:rsidRPr="004B7345" w14:paraId="2F4BE7F0" w14:textId="77777777" w:rsidTr="00393B11">
        <w:tc>
          <w:tcPr>
            <w:tcW w:w="9927" w:type="dxa"/>
            <w:gridSpan w:val="9"/>
            <w:shd w:val="clear" w:color="auto" w:fill="auto"/>
          </w:tcPr>
          <w:p w14:paraId="586ED771" w14:textId="21323622" w:rsidR="00C10B8B" w:rsidRPr="004B7345" w:rsidRDefault="00000000" w:rsidP="00C10B8B">
            <w:pPr>
              <w:autoSpaceDE w:val="0"/>
              <w:autoSpaceDN w:val="0"/>
              <w:adjustRightInd w:val="0"/>
              <w:ind w:right="-426"/>
              <w:jc w:val="both"/>
              <w:rPr>
                <w:rFonts w:asciiTheme="majorBidi" w:eastAsia="Calibri" w:hAnsiTheme="majorBidi" w:cstheme="majorBidi"/>
                <w:rtl/>
                <w:lang w:bidi="ar-IQ"/>
              </w:rPr>
            </w:pPr>
            <w:hyperlink r:id="rId10">
              <w:r w:rsidR="00C10B8B" w:rsidRPr="004B7345">
                <w:rPr>
                  <w:rFonts w:asciiTheme="majorBidi" w:hAnsiTheme="majorBidi" w:cstheme="majorBidi"/>
                  <w:b/>
                  <w:w w:val="90"/>
                </w:rPr>
                <w:t>WBM-32-</w:t>
              </w:r>
              <w:r w:rsidR="00C10B8B" w:rsidRPr="004B7345">
                <w:rPr>
                  <w:rFonts w:asciiTheme="majorBidi" w:hAnsiTheme="majorBidi" w:cstheme="majorBidi"/>
                  <w:b/>
                  <w:spacing w:val="-5"/>
                  <w:w w:val="90"/>
                </w:rPr>
                <w:t>04</w:t>
              </w:r>
            </w:hyperlink>
          </w:p>
        </w:tc>
      </w:tr>
      <w:tr w:rsidR="001121E3" w:rsidRPr="004B7345" w14:paraId="3DA024FC" w14:textId="77777777" w:rsidTr="00393B11">
        <w:tc>
          <w:tcPr>
            <w:tcW w:w="9927" w:type="dxa"/>
            <w:gridSpan w:val="9"/>
            <w:shd w:val="clear" w:color="auto" w:fill="DEEAF6"/>
          </w:tcPr>
          <w:p w14:paraId="0E0DAC85" w14:textId="2E4F801E" w:rsidR="001121E3" w:rsidRPr="004B7345" w:rsidRDefault="001121E3" w:rsidP="008975B4">
            <w:pPr>
              <w:numPr>
                <w:ilvl w:val="0"/>
                <w:numId w:val="48"/>
              </w:numPr>
              <w:autoSpaceDE w:val="0"/>
              <w:autoSpaceDN w:val="0"/>
              <w:adjustRightInd w:val="0"/>
              <w:ind w:right="-426"/>
              <w:jc w:val="both"/>
              <w:rPr>
                <w:rFonts w:asciiTheme="majorBidi" w:eastAsia="Calibri" w:hAnsiTheme="majorBidi" w:cstheme="majorBidi"/>
                <w:rtl/>
                <w:lang w:bidi="ar-IQ"/>
              </w:rPr>
            </w:pPr>
            <w:r w:rsidRPr="004B7345">
              <w:rPr>
                <w:rFonts w:asciiTheme="majorBidi" w:eastAsia="Calibri" w:hAnsiTheme="majorBidi" w:cstheme="majorBidi"/>
                <w:color w:val="000000"/>
              </w:rPr>
              <w:t>Semester / Year</w:t>
            </w:r>
            <w:r w:rsidR="00F74C41" w:rsidRPr="004B7345">
              <w:rPr>
                <w:rFonts w:asciiTheme="majorBidi" w:eastAsia="Calibri" w:hAnsiTheme="majorBidi" w:cstheme="majorBidi"/>
                <w:color w:val="000000"/>
              </w:rPr>
              <w:t>:</w:t>
            </w:r>
            <w:r w:rsidR="0089762E" w:rsidRPr="004B7345">
              <w:rPr>
                <w:rFonts w:asciiTheme="majorBidi" w:eastAsia="Calibri" w:hAnsiTheme="majorBidi" w:cstheme="majorBidi"/>
                <w:color w:val="000000"/>
              </w:rPr>
              <w:t xml:space="preserve"> </w:t>
            </w:r>
          </w:p>
        </w:tc>
      </w:tr>
      <w:tr w:rsidR="001121E3" w:rsidRPr="004B7345" w14:paraId="7A6785C3" w14:textId="77777777" w:rsidTr="00393B11">
        <w:tc>
          <w:tcPr>
            <w:tcW w:w="9927" w:type="dxa"/>
            <w:gridSpan w:val="9"/>
            <w:shd w:val="clear" w:color="auto" w:fill="auto"/>
          </w:tcPr>
          <w:p w14:paraId="43B7BA01" w14:textId="336C65F7" w:rsidR="001121E3" w:rsidRPr="004B7345" w:rsidRDefault="008975B4" w:rsidP="00B80B61">
            <w:pPr>
              <w:autoSpaceDE w:val="0"/>
              <w:autoSpaceDN w:val="0"/>
              <w:adjustRightInd w:val="0"/>
              <w:ind w:right="-426"/>
              <w:jc w:val="both"/>
              <w:rPr>
                <w:rFonts w:asciiTheme="majorBidi" w:eastAsia="Calibri" w:hAnsiTheme="majorBidi" w:cstheme="majorBidi"/>
                <w:rtl/>
                <w:lang w:bidi="ar-IQ"/>
              </w:rPr>
            </w:pPr>
            <w:r w:rsidRPr="004B7345">
              <w:rPr>
                <w:rFonts w:asciiTheme="majorBidi" w:eastAsia="Calibri" w:hAnsiTheme="majorBidi" w:cstheme="majorBidi"/>
                <w:color w:val="000000"/>
              </w:rPr>
              <w:t>Semester</w:t>
            </w:r>
          </w:p>
        </w:tc>
      </w:tr>
      <w:tr w:rsidR="001121E3" w:rsidRPr="004B7345" w14:paraId="7F3A11D9" w14:textId="77777777" w:rsidTr="00393B11">
        <w:tc>
          <w:tcPr>
            <w:tcW w:w="9927" w:type="dxa"/>
            <w:gridSpan w:val="9"/>
            <w:shd w:val="clear" w:color="auto" w:fill="DEEAF6"/>
          </w:tcPr>
          <w:p w14:paraId="70837C07" w14:textId="10A8A786" w:rsidR="001121E3" w:rsidRPr="004B7345" w:rsidRDefault="00F74C41" w:rsidP="00B80B61">
            <w:pPr>
              <w:numPr>
                <w:ilvl w:val="0"/>
                <w:numId w:val="48"/>
              </w:numPr>
              <w:autoSpaceDE w:val="0"/>
              <w:autoSpaceDN w:val="0"/>
              <w:adjustRightInd w:val="0"/>
              <w:ind w:right="-426"/>
              <w:jc w:val="both"/>
              <w:rPr>
                <w:rFonts w:asciiTheme="majorBidi" w:eastAsia="Calibri" w:hAnsiTheme="majorBidi" w:cstheme="majorBidi"/>
                <w:rtl/>
                <w:lang w:bidi="ar-IQ"/>
              </w:rPr>
            </w:pPr>
            <w:r w:rsidRPr="004B7345">
              <w:rPr>
                <w:rFonts w:asciiTheme="majorBidi" w:eastAsia="Calibri" w:hAnsiTheme="majorBidi" w:cstheme="majorBidi"/>
                <w:color w:val="000000"/>
              </w:rPr>
              <w:t>D</w:t>
            </w:r>
            <w:r w:rsidR="001121E3" w:rsidRPr="004B7345">
              <w:rPr>
                <w:rFonts w:asciiTheme="majorBidi" w:eastAsia="Calibri" w:hAnsiTheme="majorBidi" w:cstheme="majorBidi"/>
                <w:color w:val="000000"/>
              </w:rPr>
              <w:t>escription</w:t>
            </w:r>
            <w:r w:rsidRPr="004B7345">
              <w:rPr>
                <w:rFonts w:asciiTheme="majorBidi" w:eastAsia="Calibri" w:hAnsiTheme="majorBidi" w:cstheme="majorBidi"/>
                <w:color w:val="000000"/>
              </w:rPr>
              <w:t xml:space="preserve"> Preparation Date:</w:t>
            </w:r>
          </w:p>
        </w:tc>
      </w:tr>
      <w:tr w:rsidR="001121E3" w:rsidRPr="004B7345" w14:paraId="2EECCFD8" w14:textId="77777777" w:rsidTr="00393B11">
        <w:tc>
          <w:tcPr>
            <w:tcW w:w="9927" w:type="dxa"/>
            <w:gridSpan w:val="9"/>
            <w:shd w:val="clear" w:color="auto" w:fill="auto"/>
          </w:tcPr>
          <w:p w14:paraId="71CBB507" w14:textId="232BC9D8" w:rsidR="001121E3" w:rsidRPr="004B7345" w:rsidRDefault="008975B4" w:rsidP="00B80B61">
            <w:pPr>
              <w:autoSpaceDE w:val="0"/>
              <w:autoSpaceDN w:val="0"/>
              <w:adjustRightInd w:val="0"/>
              <w:ind w:right="-426"/>
              <w:jc w:val="both"/>
              <w:rPr>
                <w:rFonts w:asciiTheme="majorBidi" w:eastAsia="Calibri" w:hAnsiTheme="majorBidi" w:cstheme="majorBidi"/>
                <w:lang w:bidi="ar-IQ"/>
              </w:rPr>
            </w:pPr>
            <w:r w:rsidRPr="004B7345">
              <w:rPr>
                <w:rFonts w:asciiTheme="majorBidi" w:eastAsia="Calibri" w:hAnsiTheme="majorBidi" w:cstheme="majorBidi"/>
                <w:lang w:bidi="ar-IQ"/>
              </w:rPr>
              <w:t>2024-03-19</w:t>
            </w:r>
          </w:p>
        </w:tc>
      </w:tr>
      <w:tr w:rsidR="001121E3" w:rsidRPr="004B7345" w14:paraId="4DDF8FA6" w14:textId="77777777" w:rsidTr="00393B11">
        <w:tc>
          <w:tcPr>
            <w:tcW w:w="9927" w:type="dxa"/>
            <w:gridSpan w:val="9"/>
            <w:shd w:val="clear" w:color="auto" w:fill="DEEAF6"/>
          </w:tcPr>
          <w:p w14:paraId="4DEE6683" w14:textId="312F7C5F" w:rsidR="001121E3" w:rsidRPr="004B7345" w:rsidRDefault="00EC7169" w:rsidP="00B80B61">
            <w:pPr>
              <w:numPr>
                <w:ilvl w:val="0"/>
                <w:numId w:val="48"/>
              </w:numPr>
              <w:rPr>
                <w:rFonts w:asciiTheme="majorBidi" w:eastAsia="Calibri" w:hAnsiTheme="majorBidi" w:cstheme="majorBidi"/>
                <w:rtl/>
              </w:rPr>
            </w:pPr>
            <w:r w:rsidRPr="004B7345">
              <w:rPr>
                <w:rFonts w:asciiTheme="majorBidi" w:eastAsia="Calibri" w:hAnsiTheme="majorBidi" w:cstheme="majorBidi"/>
              </w:rPr>
              <w:t>Available Attendance Forms</w:t>
            </w:r>
            <w:r w:rsidR="00F74C41" w:rsidRPr="004B7345">
              <w:rPr>
                <w:rFonts w:asciiTheme="majorBidi" w:eastAsia="Calibri" w:hAnsiTheme="majorBidi" w:cstheme="majorBidi"/>
              </w:rPr>
              <w:t>:</w:t>
            </w:r>
            <w:r w:rsidRPr="004B7345">
              <w:rPr>
                <w:rFonts w:asciiTheme="majorBidi" w:eastAsia="Calibri" w:hAnsiTheme="majorBidi" w:cstheme="majorBidi"/>
              </w:rPr>
              <w:t xml:space="preserve"> </w:t>
            </w:r>
          </w:p>
        </w:tc>
      </w:tr>
      <w:tr w:rsidR="001121E3" w:rsidRPr="004B7345" w14:paraId="72B3FF2A" w14:textId="77777777" w:rsidTr="00393B11">
        <w:tc>
          <w:tcPr>
            <w:tcW w:w="9927" w:type="dxa"/>
            <w:gridSpan w:val="9"/>
            <w:shd w:val="clear" w:color="auto" w:fill="auto"/>
          </w:tcPr>
          <w:p w14:paraId="1496A7E7" w14:textId="194995E7" w:rsidR="001121E3" w:rsidRPr="004B7345" w:rsidRDefault="008975B4" w:rsidP="00B80B61">
            <w:pPr>
              <w:shd w:val="clear" w:color="auto" w:fill="FFFFFF"/>
              <w:autoSpaceDE w:val="0"/>
              <w:autoSpaceDN w:val="0"/>
              <w:adjustRightInd w:val="0"/>
              <w:ind w:left="720" w:right="-426"/>
              <w:jc w:val="both"/>
              <w:rPr>
                <w:rFonts w:asciiTheme="majorBidi" w:eastAsia="Calibri" w:hAnsiTheme="majorBidi" w:cstheme="majorBidi"/>
                <w:color w:val="000000"/>
                <w:rtl/>
                <w:lang w:bidi="ar-IQ"/>
              </w:rPr>
            </w:pPr>
            <w:r w:rsidRPr="004B7345">
              <w:rPr>
                <w:rFonts w:asciiTheme="majorBidi" w:eastAsia="Calibri" w:hAnsiTheme="majorBidi" w:cstheme="majorBidi"/>
                <w:color w:val="000000"/>
                <w:lang w:bidi="ar-IQ"/>
              </w:rPr>
              <w:t>presence in the classroom</w:t>
            </w:r>
          </w:p>
        </w:tc>
      </w:tr>
      <w:tr w:rsidR="00B50377" w:rsidRPr="004B7345" w14:paraId="7F049733" w14:textId="77777777" w:rsidTr="00393B11">
        <w:tc>
          <w:tcPr>
            <w:tcW w:w="9927" w:type="dxa"/>
            <w:gridSpan w:val="9"/>
            <w:shd w:val="clear" w:color="auto" w:fill="DEEAF6"/>
          </w:tcPr>
          <w:p w14:paraId="7E50DB93" w14:textId="77777777" w:rsidR="00B50377" w:rsidRPr="004B7345" w:rsidRDefault="00B50377" w:rsidP="00B80B61">
            <w:pPr>
              <w:numPr>
                <w:ilvl w:val="0"/>
                <w:numId w:val="48"/>
              </w:numPr>
              <w:rPr>
                <w:rFonts w:asciiTheme="majorBidi" w:eastAsia="Calibri" w:hAnsiTheme="majorBidi" w:cstheme="majorBidi"/>
                <w:rtl/>
              </w:rPr>
            </w:pPr>
            <w:r w:rsidRPr="004B7345">
              <w:rPr>
                <w:rFonts w:asciiTheme="majorBidi" w:eastAsia="Calibri" w:hAnsiTheme="majorBidi" w:cstheme="majorBidi"/>
              </w:rPr>
              <w:t>Number of Credit Hours (Total) / Number of Units (Total)</w:t>
            </w:r>
          </w:p>
        </w:tc>
      </w:tr>
      <w:tr w:rsidR="00B50377" w:rsidRPr="004B7345" w14:paraId="555A1016" w14:textId="77777777" w:rsidTr="00393B11">
        <w:tc>
          <w:tcPr>
            <w:tcW w:w="9927" w:type="dxa"/>
            <w:gridSpan w:val="9"/>
            <w:shd w:val="clear" w:color="auto" w:fill="auto"/>
          </w:tcPr>
          <w:p w14:paraId="6E298905" w14:textId="3BA73388" w:rsidR="00B50377" w:rsidRPr="004B7345" w:rsidRDefault="008261D8" w:rsidP="00B80B61">
            <w:pPr>
              <w:shd w:val="clear" w:color="auto" w:fill="FFFFFF"/>
              <w:autoSpaceDE w:val="0"/>
              <w:autoSpaceDN w:val="0"/>
              <w:adjustRightInd w:val="0"/>
              <w:ind w:left="720" w:right="-426"/>
              <w:jc w:val="both"/>
              <w:rPr>
                <w:rFonts w:asciiTheme="majorBidi" w:eastAsia="Calibri" w:hAnsiTheme="majorBidi" w:cstheme="majorBidi"/>
                <w:color w:val="000000"/>
                <w:lang w:bidi="ar-IQ"/>
              </w:rPr>
            </w:pPr>
            <w:r w:rsidRPr="004B7345">
              <w:rPr>
                <w:rFonts w:asciiTheme="majorBidi" w:eastAsia="Calibri" w:hAnsiTheme="majorBidi" w:cstheme="majorBidi"/>
                <w:color w:val="000000"/>
                <w:lang w:bidi="ar-IQ"/>
              </w:rPr>
              <w:t>30</w:t>
            </w:r>
            <w:r w:rsidR="00423388" w:rsidRPr="004B7345">
              <w:rPr>
                <w:rFonts w:asciiTheme="majorBidi" w:eastAsia="Calibri" w:hAnsiTheme="majorBidi" w:cstheme="majorBidi"/>
                <w:color w:val="000000"/>
                <w:lang w:bidi="ar-IQ"/>
              </w:rPr>
              <w:t xml:space="preserve"> Hours / </w:t>
            </w:r>
            <w:r w:rsidRPr="004B7345">
              <w:rPr>
                <w:rFonts w:asciiTheme="majorBidi" w:eastAsia="Calibri" w:hAnsiTheme="majorBidi" w:cstheme="majorBidi"/>
                <w:color w:val="000000"/>
                <w:lang w:bidi="ar-IQ"/>
              </w:rPr>
              <w:t>2</w:t>
            </w:r>
            <w:r w:rsidR="00423388" w:rsidRPr="004B7345">
              <w:rPr>
                <w:rFonts w:asciiTheme="majorBidi" w:eastAsia="Calibri" w:hAnsiTheme="majorBidi" w:cstheme="majorBidi"/>
                <w:color w:val="000000"/>
                <w:lang w:bidi="ar-IQ"/>
              </w:rPr>
              <w:t xml:space="preserve"> Units</w:t>
            </w:r>
          </w:p>
          <w:p w14:paraId="4A7A6AA5" w14:textId="77777777" w:rsidR="00BA11FF" w:rsidRPr="004B7345" w:rsidRDefault="00BA11FF" w:rsidP="00B80B61">
            <w:pPr>
              <w:shd w:val="clear" w:color="auto" w:fill="FFFFFF"/>
              <w:autoSpaceDE w:val="0"/>
              <w:autoSpaceDN w:val="0"/>
              <w:adjustRightInd w:val="0"/>
              <w:ind w:left="720" w:right="-426"/>
              <w:jc w:val="both"/>
              <w:rPr>
                <w:rFonts w:asciiTheme="majorBidi" w:eastAsia="Calibri" w:hAnsiTheme="majorBidi" w:cstheme="majorBidi"/>
                <w:color w:val="000000"/>
                <w:rtl/>
                <w:lang w:bidi="ar-IQ"/>
              </w:rPr>
            </w:pPr>
          </w:p>
        </w:tc>
      </w:tr>
      <w:tr w:rsidR="003E4FBE" w:rsidRPr="004B7345" w14:paraId="46F4DF37" w14:textId="77777777" w:rsidTr="00393B11">
        <w:tc>
          <w:tcPr>
            <w:tcW w:w="9927" w:type="dxa"/>
            <w:gridSpan w:val="9"/>
            <w:shd w:val="clear" w:color="auto" w:fill="DEEAF6"/>
          </w:tcPr>
          <w:p w14:paraId="7B27F527" w14:textId="38CE6323" w:rsidR="003E4FBE" w:rsidRPr="004B7345" w:rsidRDefault="00A53B00" w:rsidP="00A53B00">
            <w:pPr>
              <w:numPr>
                <w:ilvl w:val="0"/>
                <w:numId w:val="48"/>
              </w:numPr>
              <w:rPr>
                <w:rFonts w:asciiTheme="majorBidi" w:eastAsia="Calibri" w:hAnsiTheme="majorBidi" w:cstheme="majorBidi"/>
                <w:rtl/>
              </w:rPr>
            </w:pPr>
            <w:r w:rsidRPr="004B7345">
              <w:rPr>
                <w:rFonts w:asciiTheme="majorBidi" w:eastAsia="Calibri" w:hAnsiTheme="majorBidi" w:cstheme="majorBidi"/>
              </w:rPr>
              <w:t xml:space="preserve">Course administrator's name </w:t>
            </w:r>
            <w:r w:rsidR="001E2A40" w:rsidRPr="004B7345">
              <w:rPr>
                <w:rFonts w:asciiTheme="majorBidi" w:eastAsia="Calibri" w:hAnsiTheme="majorBidi" w:cstheme="majorBidi"/>
              </w:rPr>
              <w:t>(</w:t>
            </w:r>
            <w:r w:rsidR="00F74C41" w:rsidRPr="004B7345">
              <w:rPr>
                <w:rFonts w:asciiTheme="majorBidi" w:eastAsia="Calibri" w:hAnsiTheme="majorBidi" w:cstheme="majorBidi"/>
              </w:rPr>
              <w:t xml:space="preserve">mention all, </w:t>
            </w:r>
            <w:r w:rsidR="001E2A40" w:rsidRPr="004B7345">
              <w:rPr>
                <w:rFonts w:asciiTheme="majorBidi" w:eastAsia="Calibri" w:hAnsiTheme="majorBidi" w:cstheme="majorBidi"/>
              </w:rPr>
              <w:t xml:space="preserve">if more than one name) </w:t>
            </w:r>
          </w:p>
        </w:tc>
      </w:tr>
      <w:tr w:rsidR="003E4FBE" w:rsidRPr="004B7345" w14:paraId="0F9B8C2A" w14:textId="77777777" w:rsidTr="00393B11">
        <w:tc>
          <w:tcPr>
            <w:tcW w:w="9927" w:type="dxa"/>
            <w:gridSpan w:val="9"/>
            <w:shd w:val="clear" w:color="auto" w:fill="auto"/>
          </w:tcPr>
          <w:p w14:paraId="780E193E" w14:textId="1313B5AD" w:rsidR="00F74C41" w:rsidRPr="004B7345" w:rsidRDefault="00A53B00" w:rsidP="00B80B61">
            <w:pPr>
              <w:shd w:val="clear" w:color="auto" w:fill="FFFFFF"/>
              <w:autoSpaceDE w:val="0"/>
              <w:autoSpaceDN w:val="0"/>
              <w:adjustRightInd w:val="0"/>
              <w:ind w:left="720" w:right="-426"/>
              <w:jc w:val="both"/>
              <w:rPr>
                <w:rFonts w:asciiTheme="majorBidi" w:eastAsia="Calibri" w:hAnsiTheme="majorBidi" w:cstheme="majorBidi"/>
                <w:color w:val="000000"/>
              </w:rPr>
            </w:pPr>
            <w:r w:rsidRPr="004B7345">
              <w:rPr>
                <w:rFonts w:asciiTheme="majorBidi" w:eastAsia="Calibri" w:hAnsiTheme="majorBidi" w:cstheme="majorBidi"/>
                <w:color w:val="000000"/>
              </w:rPr>
              <w:t xml:space="preserve">Name: </w:t>
            </w:r>
            <w:r w:rsidR="00C10B8B" w:rsidRPr="004B7345">
              <w:rPr>
                <w:rFonts w:asciiTheme="majorBidi" w:eastAsia="Calibri" w:hAnsiTheme="majorBidi" w:cstheme="majorBidi"/>
                <w:color w:val="000000"/>
              </w:rPr>
              <w:t>Ali Kareem Mohsin</w:t>
            </w:r>
          </w:p>
          <w:p w14:paraId="3B24192C" w14:textId="762D79BF" w:rsidR="003E4FBE" w:rsidRPr="004B7345" w:rsidRDefault="00F74C41" w:rsidP="00B80B61">
            <w:pPr>
              <w:shd w:val="clear" w:color="auto" w:fill="FFFFFF"/>
              <w:autoSpaceDE w:val="0"/>
              <w:autoSpaceDN w:val="0"/>
              <w:adjustRightInd w:val="0"/>
              <w:ind w:left="720" w:right="-426"/>
              <w:jc w:val="both"/>
              <w:rPr>
                <w:rFonts w:asciiTheme="majorBidi" w:eastAsia="Calibri" w:hAnsiTheme="majorBidi" w:cstheme="majorBidi"/>
                <w:color w:val="000000"/>
                <w:rtl/>
                <w:lang w:bidi="ar-IQ"/>
              </w:rPr>
            </w:pPr>
            <w:r w:rsidRPr="004B7345">
              <w:rPr>
                <w:rFonts w:asciiTheme="majorBidi" w:eastAsia="Calibri" w:hAnsiTheme="majorBidi" w:cstheme="majorBidi"/>
                <w:color w:val="000000"/>
              </w:rPr>
              <w:t>Email:</w:t>
            </w:r>
            <w:r w:rsidR="00A53B00" w:rsidRPr="004B7345">
              <w:rPr>
                <w:rFonts w:asciiTheme="majorBidi" w:eastAsia="Calibri" w:hAnsiTheme="majorBidi" w:cstheme="majorBidi"/>
                <w:color w:val="000000"/>
              </w:rPr>
              <w:t xml:space="preserve"> </w:t>
            </w:r>
            <w:r w:rsidR="00C10B8B" w:rsidRPr="004B7345">
              <w:rPr>
                <w:rFonts w:asciiTheme="majorBidi" w:eastAsia="Calibri" w:hAnsiTheme="majorBidi" w:cstheme="majorBidi"/>
                <w:color w:val="000000"/>
              </w:rPr>
              <w:t>Ali.k@uowa.ed.iq</w:t>
            </w:r>
          </w:p>
          <w:p w14:paraId="72E67ECE" w14:textId="77777777" w:rsidR="00A53B00" w:rsidRPr="004B7345" w:rsidRDefault="00A53B00" w:rsidP="00B80B61">
            <w:pPr>
              <w:shd w:val="clear" w:color="auto" w:fill="FFFFFF"/>
              <w:autoSpaceDE w:val="0"/>
              <w:autoSpaceDN w:val="0"/>
              <w:adjustRightInd w:val="0"/>
              <w:ind w:left="720" w:right="-426"/>
              <w:jc w:val="both"/>
              <w:rPr>
                <w:rFonts w:asciiTheme="majorBidi" w:eastAsia="Calibri" w:hAnsiTheme="majorBidi" w:cstheme="majorBidi"/>
                <w:color w:val="000000"/>
                <w:rtl/>
                <w:lang w:bidi="ar-IQ"/>
              </w:rPr>
            </w:pPr>
          </w:p>
        </w:tc>
      </w:tr>
      <w:tr w:rsidR="00B50377" w:rsidRPr="004B7345" w14:paraId="51090FE5" w14:textId="77777777" w:rsidTr="00393B11">
        <w:tc>
          <w:tcPr>
            <w:tcW w:w="9927" w:type="dxa"/>
            <w:gridSpan w:val="9"/>
            <w:shd w:val="clear" w:color="auto" w:fill="DEEAF6"/>
          </w:tcPr>
          <w:p w14:paraId="5D5CED50" w14:textId="77777777" w:rsidR="00BA11FF" w:rsidRPr="004B7345" w:rsidRDefault="00B50377" w:rsidP="00EC7169">
            <w:pPr>
              <w:numPr>
                <w:ilvl w:val="0"/>
                <w:numId w:val="48"/>
              </w:numPr>
              <w:rPr>
                <w:rFonts w:asciiTheme="majorBidi" w:eastAsia="Calibri" w:hAnsiTheme="majorBidi" w:cstheme="majorBidi"/>
                <w:rtl/>
                <w:lang w:bidi="ar-IQ"/>
              </w:rPr>
            </w:pPr>
            <w:r w:rsidRPr="004B7345">
              <w:rPr>
                <w:rFonts w:asciiTheme="majorBidi" w:eastAsia="Calibri" w:hAnsiTheme="majorBidi" w:cstheme="majorBidi"/>
              </w:rPr>
              <w:t xml:space="preserve">Course Objectives </w:t>
            </w:r>
          </w:p>
        </w:tc>
      </w:tr>
      <w:tr w:rsidR="00B50377" w:rsidRPr="004B7345" w14:paraId="6B662ADB" w14:textId="77777777" w:rsidTr="00393B11">
        <w:tc>
          <w:tcPr>
            <w:tcW w:w="2232" w:type="dxa"/>
            <w:gridSpan w:val="4"/>
            <w:shd w:val="clear" w:color="auto" w:fill="auto"/>
          </w:tcPr>
          <w:p w14:paraId="63B3AB5E" w14:textId="77777777" w:rsidR="00B50377" w:rsidRPr="004B7345" w:rsidRDefault="00B50377" w:rsidP="00B80B61">
            <w:pPr>
              <w:shd w:val="clear" w:color="auto" w:fill="FFFFFF"/>
              <w:autoSpaceDE w:val="0"/>
              <w:autoSpaceDN w:val="0"/>
              <w:adjustRightInd w:val="0"/>
              <w:ind w:right="-426"/>
              <w:jc w:val="both"/>
              <w:rPr>
                <w:rFonts w:asciiTheme="majorBidi" w:eastAsia="Calibri" w:hAnsiTheme="majorBidi" w:cstheme="majorBidi"/>
                <w:color w:val="000000"/>
                <w:rtl/>
                <w:lang w:bidi="ar-IQ"/>
              </w:rPr>
            </w:pPr>
            <w:r w:rsidRPr="004B7345">
              <w:rPr>
                <w:rFonts w:asciiTheme="majorBidi" w:eastAsia="Calibri" w:hAnsiTheme="majorBidi" w:cstheme="majorBidi"/>
                <w:b/>
              </w:rPr>
              <w:t>Course Objectives</w:t>
            </w:r>
          </w:p>
        </w:tc>
        <w:tc>
          <w:tcPr>
            <w:tcW w:w="7695" w:type="dxa"/>
            <w:gridSpan w:val="5"/>
            <w:shd w:val="clear" w:color="auto" w:fill="auto"/>
          </w:tcPr>
          <w:p w14:paraId="510314C0" w14:textId="478B1DD3" w:rsidR="00EE76C0" w:rsidRPr="004B7345" w:rsidRDefault="00EE76C0" w:rsidP="00EE76C0">
            <w:pPr>
              <w:pStyle w:val="TableParagraph"/>
              <w:spacing w:before="20" w:line="254" w:lineRule="auto"/>
              <w:ind w:left="37" w:right="68"/>
              <w:jc w:val="both"/>
              <w:rPr>
                <w:rFonts w:asciiTheme="majorBidi" w:hAnsiTheme="majorBidi" w:cstheme="majorBidi"/>
                <w:bCs/>
                <w:sz w:val="20"/>
                <w:szCs w:val="20"/>
              </w:rPr>
            </w:pPr>
            <w:r w:rsidRPr="004B7345">
              <w:rPr>
                <w:rFonts w:asciiTheme="majorBidi" w:hAnsiTheme="majorBidi" w:cstheme="majorBidi"/>
                <w:bCs/>
                <w:w w:val="90"/>
                <w:sz w:val="20"/>
                <w:szCs w:val="20"/>
              </w:rPr>
              <w:t>Neck,</w:t>
            </w:r>
            <w:r w:rsidRPr="004B7345">
              <w:rPr>
                <w:rFonts w:asciiTheme="majorBidi" w:hAnsiTheme="majorBidi" w:cstheme="majorBidi"/>
                <w:bCs/>
                <w:spacing w:val="-12"/>
                <w:w w:val="90"/>
                <w:sz w:val="20"/>
                <w:szCs w:val="20"/>
              </w:rPr>
              <w:t xml:space="preserve"> </w:t>
            </w:r>
            <w:r w:rsidRPr="004B7345">
              <w:rPr>
                <w:rFonts w:asciiTheme="majorBidi" w:hAnsiTheme="majorBidi" w:cstheme="majorBidi"/>
                <w:bCs/>
                <w:w w:val="90"/>
                <w:sz w:val="20"/>
                <w:szCs w:val="20"/>
              </w:rPr>
              <w:t>in</w:t>
            </w:r>
            <w:r w:rsidRPr="004B7345">
              <w:rPr>
                <w:rFonts w:asciiTheme="majorBidi" w:hAnsiTheme="majorBidi" w:cstheme="majorBidi"/>
                <w:bCs/>
                <w:spacing w:val="-9"/>
                <w:w w:val="90"/>
                <w:sz w:val="20"/>
                <w:szCs w:val="20"/>
              </w:rPr>
              <w:t xml:space="preserve"> </w:t>
            </w:r>
            <w:r w:rsidRPr="004B7345">
              <w:rPr>
                <w:rFonts w:asciiTheme="majorBidi" w:hAnsiTheme="majorBidi" w:cstheme="majorBidi"/>
                <w:bCs/>
                <w:w w:val="90"/>
                <w:sz w:val="20"/>
                <w:szCs w:val="20"/>
              </w:rPr>
              <w:t>land</w:t>
            </w:r>
            <w:r w:rsidRPr="004B7345">
              <w:rPr>
                <w:rFonts w:asciiTheme="majorBidi" w:hAnsiTheme="majorBidi" w:cstheme="majorBidi"/>
                <w:bCs/>
                <w:spacing w:val="-9"/>
                <w:w w:val="90"/>
                <w:sz w:val="20"/>
                <w:szCs w:val="20"/>
              </w:rPr>
              <w:t xml:space="preserve"> </w:t>
            </w:r>
            <w:r w:rsidRPr="004B7345">
              <w:rPr>
                <w:rFonts w:asciiTheme="majorBidi" w:hAnsiTheme="majorBidi" w:cstheme="majorBidi"/>
                <w:bCs/>
                <w:w w:val="90"/>
                <w:sz w:val="20"/>
                <w:szCs w:val="20"/>
              </w:rPr>
              <w:t>vertebrates,</w:t>
            </w:r>
            <w:r w:rsidRPr="004B7345">
              <w:rPr>
                <w:rFonts w:asciiTheme="majorBidi" w:hAnsiTheme="majorBidi" w:cstheme="majorBidi"/>
                <w:bCs/>
                <w:spacing w:val="-5"/>
                <w:w w:val="90"/>
                <w:sz w:val="20"/>
                <w:szCs w:val="20"/>
              </w:rPr>
              <w:t xml:space="preserve"> </w:t>
            </w:r>
            <w:r w:rsidRPr="004B7345">
              <w:rPr>
                <w:rFonts w:asciiTheme="majorBidi" w:hAnsiTheme="majorBidi" w:cstheme="majorBidi"/>
                <w:bCs/>
                <w:w w:val="90"/>
                <w:sz w:val="20"/>
                <w:szCs w:val="20"/>
              </w:rPr>
              <w:t>the</w:t>
            </w:r>
            <w:r w:rsidRPr="004B7345">
              <w:rPr>
                <w:rFonts w:asciiTheme="majorBidi" w:hAnsiTheme="majorBidi" w:cstheme="majorBidi"/>
                <w:bCs/>
                <w:spacing w:val="-9"/>
                <w:w w:val="90"/>
                <w:sz w:val="20"/>
                <w:szCs w:val="20"/>
              </w:rPr>
              <w:t xml:space="preserve"> </w:t>
            </w:r>
            <w:r w:rsidRPr="004B7345">
              <w:rPr>
                <w:rFonts w:asciiTheme="majorBidi" w:hAnsiTheme="majorBidi" w:cstheme="majorBidi"/>
                <w:bCs/>
                <w:w w:val="90"/>
                <w:sz w:val="20"/>
                <w:szCs w:val="20"/>
              </w:rPr>
              <w:t>portion</w:t>
            </w:r>
            <w:r w:rsidRPr="004B7345">
              <w:rPr>
                <w:rFonts w:asciiTheme="majorBidi" w:hAnsiTheme="majorBidi" w:cstheme="majorBidi"/>
                <w:bCs/>
                <w:spacing w:val="-9"/>
                <w:w w:val="90"/>
                <w:sz w:val="20"/>
                <w:szCs w:val="20"/>
              </w:rPr>
              <w:t xml:space="preserve"> </w:t>
            </w:r>
            <w:r w:rsidRPr="004B7345">
              <w:rPr>
                <w:rFonts w:asciiTheme="majorBidi" w:hAnsiTheme="majorBidi" w:cstheme="majorBidi"/>
                <w:bCs/>
                <w:w w:val="90"/>
                <w:sz w:val="20"/>
                <w:szCs w:val="20"/>
              </w:rPr>
              <w:t>of</w:t>
            </w:r>
            <w:r w:rsidRPr="004B7345">
              <w:rPr>
                <w:rFonts w:asciiTheme="majorBidi" w:hAnsiTheme="majorBidi" w:cstheme="majorBidi"/>
                <w:bCs/>
                <w:spacing w:val="-4"/>
                <w:w w:val="90"/>
                <w:sz w:val="20"/>
                <w:szCs w:val="20"/>
              </w:rPr>
              <w:t xml:space="preserve"> </w:t>
            </w:r>
            <w:r w:rsidRPr="004B7345">
              <w:rPr>
                <w:rFonts w:asciiTheme="majorBidi" w:hAnsiTheme="majorBidi" w:cstheme="majorBidi"/>
                <w:bCs/>
                <w:w w:val="90"/>
                <w:sz w:val="20"/>
                <w:szCs w:val="20"/>
              </w:rPr>
              <w:t>the</w:t>
            </w:r>
            <w:r w:rsidRPr="004B7345">
              <w:rPr>
                <w:rFonts w:asciiTheme="majorBidi" w:hAnsiTheme="majorBidi" w:cstheme="majorBidi"/>
                <w:bCs/>
                <w:spacing w:val="-9"/>
                <w:w w:val="90"/>
                <w:sz w:val="20"/>
                <w:szCs w:val="20"/>
              </w:rPr>
              <w:t xml:space="preserve"> </w:t>
            </w:r>
            <w:r w:rsidRPr="004B7345">
              <w:rPr>
                <w:rFonts w:asciiTheme="majorBidi" w:hAnsiTheme="majorBidi" w:cstheme="majorBidi"/>
                <w:bCs/>
                <w:w w:val="90"/>
                <w:sz w:val="20"/>
                <w:szCs w:val="20"/>
              </w:rPr>
              <w:t>body</w:t>
            </w:r>
            <w:r w:rsidRPr="004B7345">
              <w:rPr>
                <w:rFonts w:asciiTheme="majorBidi" w:hAnsiTheme="majorBidi" w:cstheme="majorBidi"/>
                <w:bCs/>
                <w:spacing w:val="-7"/>
                <w:w w:val="90"/>
                <w:sz w:val="20"/>
                <w:szCs w:val="20"/>
              </w:rPr>
              <w:t xml:space="preserve"> </w:t>
            </w:r>
            <w:r w:rsidRPr="004B7345">
              <w:rPr>
                <w:rFonts w:asciiTheme="majorBidi" w:hAnsiTheme="majorBidi" w:cstheme="majorBidi"/>
                <w:bCs/>
                <w:w w:val="90"/>
                <w:sz w:val="20"/>
                <w:szCs w:val="20"/>
              </w:rPr>
              <w:t>joining</w:t>
            </w:r>
            <w:r w:rsidRPr="004B7345">
              <w:rPr>
                <w:rFonts w:asciiTheme="majorBidi" w:hAnsiTheme="majorBidi" w:cstheme="majorBidi"/>
                <w:bCs/>
                <w:spacing w:val="-7"/>
                <w:w w:val="90"/>
                <w:sz w:val="20"/>
                <w:szCs w:val="20"/>
              </w:rPr>
              <w:t xml:space="preserve"> </w:t>
            </w:r>
            <w:r w:rsidRPr="004B7345">
              <w:rPr>
                <w:rFonts w:asciiTheme="majorBidi" w:hAnsiTheme="majorBidi" w:cstheme="majorBidi"/>
                <w:bCs/>
                <w:w w:val="90"/>
                <w:sz w:val="20"/>
                <w:szCs w:val="20"/>
              </w:rPr>
              <w:t>the</w:t>
            </w:r>
            <w:r w:rsidRPr="004B7345">
              <w:rPr>
                <w:rFonts w:asciiTheme="majorBidi" w:hAnsiTheme="majorBidi" w:cstheme="majorBidi"/>
                <w:bCs/>
                <w:spacing w:val="-12"/>
                <w:w w:val="90"/>
                <w:sz w:val="20"/>
                <w:szCs w:val="20"/>
              </w:rPr>
              <w:t xml:space="preserve"> </w:t>
            </w:r>
            <w:hyperlink r:id="rId11">
              <w:r w:rsidRPr="004B7345">
                <w:rPr>
                  <w:rFonts w:asciiTheme="majorBidi" w:hAnsiTheme="majorBidi" w:cstheme="majorBidi"/>
                  <w:bCs/>
                  <w:w w:val="90"/>
                  <w:sz w:val="20"/>
                  <w:szCs w:val="20"/>
                </w:rPr>
                <w:t>head</w:t>
              </w:r>
            </w:hyperlink>
            <w:r w:rsidRPr="004B7345">
              <w:rPr>
                <w:rFonts w:asciiTheme="majorBidi" w:hAnsiTheme="majorBidi" w:cstheme="majorBidi"/>
                <w:bCs/>
                <w:spacing w:val="-12"/>
                <w:w w:val="90"/>
                <w:sz w:val="20"/>
                <w:szCs w:val="20"/>
              </w:rPr>
              <w:t xml:space="preserve"> </w:t>
            </w:r>
            <w:r w:rsidRPr="004B7345">
              <w:rPr>
                <w:rFonts w:asciiTheme="majorBidi" w:hAnsiTheme="majorBidi" w:cstheme="majorBidi"/>
                <w:bCs/>
                <w:w w:val="90"/>
                <w:sz w:val="20"/>
                <w:szCs w:val="20"/>
              </w:rPr>
              <w:t>to the shoulders and chest.</w:t>
            </w:r>
          </w:p>
          <w:p w14:paraId="07CD55ED" w14:textId="7E3FF86A" w:rsidR="00EC7169" w:rsidRPr="004B7345" w:rsidRDefault="00EE76C0" w:rsidP="00EE76C0">
            <w:pPr>
              <w:numPr>
                <w:ilvl w:val="0"/>
                <w:numId w:val="41"/>
              </w:numPr>
              <w:autoSpaceDE w:val="0"/>
              <w:autoSpaceDN w:val="0"/>
              <w:adjustRightInd w:val="0"/>
              <w:ind w:left="121" w:right="-21"/>
              <w:jc w:val="both"/>
              <w:rPr>
                <w:rFonts w:asciiTheme="majorBidi" w:eastAsia="Calibri" w:hAnsiTheme="majorBidi" w:cstheme="majorBidi"/>
                <w:bCs/>
                <w:rtl/>
                <w:lang w:bidi="ar-IQ"/>
              </w:rPr>
            </w:pPr>
            <w:r w:rsidRPr="004B7345">
              <w:rPr>
                <w:rFonts w:asciiTheme="majorBidi" w:hAnsiTheme="majorBidi" w:cstheme="majorBidi"/>
                <w:bCs/>
                <w:w w:val="85"/>
              </w:rPr>
              <w:t xml:space="preserve">Some important structures contained in or passing through the neck </w:t>
            </w:r>
            <w:r w:rsidRPr="004B7345">
              <w:rPr>
                <w:rFonts w:asciiTheme="majorBidi" w:hAnsiTheme="majorBidi" w:cstheme="majorBidi"/>
                <w:bCs/>
                <w:w w:val="95"/>
              </w:rPr>
              <w:t>include the seven cervical vertebrae and enclosed</w:t>
            </w:r>
            <w:r w:rsidRPr="004B7345">
              <w:rPr>
                <w:rFonts w:asciiTheme="majorBidi" w:hAnsiTheme="majorBidi" w:cstheme="majorBidi"/>
                <w:bCs/>
                <w:spacing w:val="-16"/>
                <w:w w:val="95"/>
              </w:rPr>
              <w:t xml:space="preserve"> </w:t>
            </w:r>
            <w:hyperlink r:id="rId12">
              <w:r w:rsidRPr="004B7345">
                <w:rPr>
                  <w:rFonts w:asciiTheme="majorBidi" w:hAnsiTheme="majorBidi" w:cstheme="majorBidi"/>
                  <w:bCs/>
                  <w:w w:val="95"/>
                </w:rPr>
                <w:t>spinal cord</w:t>
              </w:r>
            </w:hyperlink>
            <w:r w:rsidRPr="004B7345">
              <w:rPr>
                <w:rFonts w:asciiTheme="majorBidi" w:hAnsiTheme="majorBidi" w:cstheme="majorBidi"/>
                <w:bCs/>
                <w:w w:val="95"/>
              </w:rPr>
              <w:t>, the</w:t>
            </w:r>
            <w:r w:rsidRPr="004B7345">
              <w:rPr>
                <w:rFonts w:asciiTheme="majorBidi" w:hAnsiTheme="majorBidi" w:cstheme="majorBidi"/>
                <w:bCs/>
                <w:spacing w:val="-16"/>
                <w:w w:val="95"/>
              </w:rPr>
              <w:t xml:space="preserve"> </w:t>
            </w:r>
            <w:hyperlink r:id="rId13">
              <w:r w:rsidRPr="004B7345">
                <w:rPr>
                  <w:rFonts w:asciiTheme="majorBidi" w:hAnsiTheme="majorBidi" w:cstheme="majorBidi"/>
                  <w:bCs/>
                  <w:w w:val="95"/>
                </w:rPr>
                <w:t>jugular</w:t>
              </w:r>
              <w:r w:rsidRPr="004B7345">
                <w:rPr>
                  <w:rFonts w:asciiTheme="majorBidi" w:hAnsiTheme="majorBidi" w:cstheme="majorBidi"/>
                  <w:bCs/>
                  <w:spacing w:val="37"/>
                </w:rPr>
                <w:t xml:space="preserve"> </w:t>
              </w:r>
              <w:r w:rsidRPr="004B7345">
                <w:rPr>
                  <w:rFonts w:asciiTheme="majorBidi" w:hAnsiTheme="majorBidi" w:cstheme="majorBidi"/>
                  <w:bCs/>
                  <w:w w:val="95"/>
                </w:rPr>
                <w:t>veins</w:t>
              </w:r>
            </w:hyperlink>
            <w:r w:rsidRPr="004B7345">
              <w:rPr>
                <w:rFonts w:asciiTheme="majorBidi" w:hAnsiTheme="majorBidi" w:cstheme="majorBidi"/>
                <w:bCs/>
                <w:spacing w:val="-16"/>
                <w:w w:val="95"/>
              </w:rPr>
              <w:t xml:space="preserve"> </w:t>
            </w:r>
            <w:r w:rsidRPr="004B7345">
              <w:rPr>
                <w:rFonts w:asciiTheme="majorBidi" w:hAnsiTheme="majorBidi" w:cstheme="majorBidi"/>
                <w:bCs/>
                <w:w w:val="95"/>
              </w:rPr>
              <w:t>and</w:t>
            </w:r>
            <w:r w:rsidRPr="004B7345">
              <w:rPr>
                <w:rFonts w:asciiTheme="majorBidi" w:hAnsiTheme="majorBidi" w:cstheme="majorBidi"/>
                <w:bCs/>
                <w:spacing w:val="-16"/>
                <w:w w:val="95"/>
              </w:rPr>
              <w:t xml:space="preserve"> </w:t>
            </w:r>
            <w:hyperlink r:id="rId14">
              <w:r w:rsidRPr="004B7345">
                <w:rPr>
                  <w:rFonts w:asciiTheme="majorBidi" w:hAnsiTheme="majorBidi" w:cstheme="majorBidi"/>
                  <w:bCs/>
                  <w:w w:val="95"/>
                </w:rPr>
                <w:t>carotid</w:t>
              </w:r>
              <w:r w:rsidRPr="004B7345">
                <w:rPr>
                  <w:rFonts w:asciiTheme="majorBidi" w:hAnsiTheme="majorBidi" w:cstheme="majorBidi"/>
                  <w:bCs/>
                  <w:spacing w:val="40"/>
                </w:rPr>
                <w:t xml:space="preserve"> </w:t>
              </w:r>
              <w:r w:rsidRPr="004B7345">
                <w:rPr>
                  <w:rFonts w:asciiTheme="majorBidi" w:hAnsiTheme="majorBidi" w:cstheme="majorBidi"/>
                  <w:bCs/>
                  <w:w w:val="95"/>
                </w:rPr>
                <w:t>arteries</w:t>
              </w:r>
            </w:hyperlink>
            <w:r w:rsidRPr="004B7345">
              <w:rPr>
                <w:rFonts w:asciiTheme="majorBidi" w:hAnsiTheme="majorBidi" w:cstheme="majorBidi"/>
                <w:bCs/>
                <w:w w:val="95"/>
              </w:rPr>
              <w:t>,</w:t>
            </w:r>
            <w:r w:rsidRPr="004B7345">
              <w:rPr>
                <w:rFonts w:asciiTheme="majorBidi" w:hAnsiTheme="majorBidi" w:cstheme="majorBidi"/>
                <w:bCs/>
                <w:spacing w:val="40"/>
              </w:rPr>
              <w:t xml:space="preserve"> </w:t>
            </w:r>
            <w:r w:rsidRPr="004B7345">
              <w:rPr>
                <w:rFonts w:asciiTheme="majorBidi" w:hAnsiTheme="majorBidi" w:cstheme="majorBidi"/>
                <w:bCs/>
                <w:w w:val="95"/>
              </w:rPr>
              <w:t>part</w:t>
            </w:r>
            <w:r w:rsidRPr="004B7345">
              <w:rPr>
                <w:rFonts w:asciiTheme="majorBidi" w:hAnsiTheme="majorBidi" w:cstheme="majorBidi"/>
                <w:bCs/>
                <w:spacing w:val="40"/>
              </w:rPr>
              <w:t xml:space="preserve"> </w:t>
            </w:r>
            <w:r w:rsidRPr="004B7345">
              <w:rPr>
                <w:rFonts w:asciiTheme="majorBidi" w:hAnsiTheme="majorBidi" w:cstheme="majorBidi"/>
                <w:bCs/>
                <w:w w:val="95"/>
              </w:rPr>
              <w:t>of</w:t>
            </w:r>
            <w:r w:rsidRPr="004B7345">
              <w:rPr>
                <w:rFonts w:asciiTheme="majorBidi" w:hAnsiTheme="majorBidi" w:cstheme="majorBidi"/>
                <w:bCs/>
                <w:spacing w:val="40"/>
              </w:rPr>
              <w:t xml:space="preserve"> </w:t>
            </w:r>
            <w:r w:rsidRPr="004B7345">
              <w:rPr>
                <w:rFonts w:asciiTheme="majorBidi" w:hAnsiTheme="majorBidi" w:cstheme="majorBidi"/>
                <w:bCs/>
                <w:w w:val="95"/>
              </w:rPr>
              <w:t>the</w:t>
            </w:r>
            <w:r w:rsidRPr="004B7345">
              <w:rPr>
                <w:rFonts w:asciiTheme="majorBidi" w:hAnsiTheme="majorBidi" w:cstheme="majorBidi"/>
                <w:bCs/>
                <w:spacing w:val="-16"/>
                <w:w w:val="95"/>
              </w:rPr>
              <w:t xml:space="preserve"> </w:t>
            </w:r>
            <w:r w:rsidRPr="004B7345">
              <w:rPr>
                <w:rFonts w:asciiTheme="majorBidi" w:hAnsiTheme="majorBidi" w:cstheme="majorBidi"/>
                <w:bCs/>
                <w:w w:val="95"/>
              </w:rPr>
              <w:t xml:space="preserve">esophagus, </w:t>
            </w:r>
            <w:r w:rsidRPr="004B7345">
              <w:rPr>
                <w:rFonts w:asciiTheme="majorBidi" w:hAnsiTheme="majorBidi" w:cstheme="majorBidi"/>
                <w:bCs/>
                <w:w w:val="90"/>
              </w:rPr>
              <w:t>the</w:t>
            </w:r>
            <w:r w:rsidRPr="004B7345">
              <w:rPr>
                <w:rFonts w:asciiTheme="majorBidi" w:hAnsiTheme="majorBidi" w:cstheme="majorBidi"/>
                <w:bCs/>
                <w:spacing w:val="-12"/>
                <w:w w:val="90"/>
              </w:rPr>
              <w:t xml:space="preserve"> </w:t>
            </w:r>
            <w:hyperlink r:id="rId15">
              <w:r w:rsidRPr="004B7345">
                <w:rPr>
                  <w:rFonts w:asciiTheme="majorBidi" w:hAnsiTheme="majorBidi" w:cstheme="majorBidi"/>
                  <w:bCs/>
                  <w:w w:val="90"/>
                </w:rPr>
                <w:t>larynx</w:t>
              </w:r>
            </w:hyperlink>
            <w:r w:rsidRPr="004B7345">
              <w:rPr>
                <w:rFonts w:asciiTheme="majorBidi" w:hAnsiTheme="majorBidi" w:cstheme="majorBidi"/>
                <w:bCs/>
                <w:spacing w:val="-12"/>
                <w:w w:val="90"/>
              </w:rPr>
              <w:t xml:space="preserve"> </w:t>
            </w:r>
            <w:r w:rsidRPr="004B7345">
              <w:rPr>
                <w:rFonts w:asciiTheme="majorBidi" w:hAnsiTheme="majorBidi" w:cstheme="majorBidi"/>
                <w:bCs/>
                <w:w w:val="90"/>
              </w:rPr>
              <w:t>and</w:t>
            </w:r>
            <w:r w:rsidRPr="004B7345">
              <w:rPr>
                <w:rFonts w:asciiTheme="majorBidi" w:hAnsiTheme="majorBidi" w:cstheme="majorBidi"/>
                <w:bCs/>
                <w:spacing w:val="-11"/>
                <w:w w:val="90"/>
              </w:rPr>
              <w:t xml:space="preserve"> </w:t>
            </w:r>
            <w:hyperlink r:id="rId16">
              <w:r w:rsidRPr="004B7345">
                <w:rPr>
                  <w:rFonts w:asciiTheme="majorBidi" w:hAnsiTheme="majorBidi" w:cstheme="majorBidi"/>
                  <w:bCs/>
                  <w:w w:val="90"/>
                </w:rPr>
                <w:t>vocal</w:t>
              </w:r>
              <w:r w:rsidRPr="004B7345">
                <w:rPr>
                  <w:rFonts w:asciiTheme="majorBidi" w:hAnsiTheme="majorBidi" w:cstheme="majorBidi"/>
                  <w:bCs/>
                  <w:spacing w:val="-12"/>
                  <w:w w:val="90"/>
                </w:rPr>
                <w:t xml:space="preserve"> </w:t>
              </w:r>
              <w:r w:rsidRPr="004B7345">
                <w:rPr>
                  <w:rFonts w:asciiTheme="majorBidi" w:hAnsiTheme="majorBidi" w:cstheme="majorBidi"/>
                  <w:bCs/>
                  <w:w w:val="90"/>
                </w:rPr>
                <w:t>cords</w:t>
              </w:r>
            </w:hyperlink>
            <w:r w:rsidRPr="004B7345">
              <w:rPr>
                <w:rFonts w:asciiTheme="majorBidi" w:hAnsiTheme="majorBidi" w:cstheme="majorBidi"/>
                <w:bCs/>
                <w:w w:val="90"/>
              </w:rPr>
              <w:t>,</w:t>
            </w:r>
            <w:r w:rsidRPr="004B7345">
              <w:rPr>
                <w:rFonts w:asciiTheme="majorBidi" w:hAnsiTheme="majorBidi" w:cstheme="majorBidi"/>
                <w:bCs/>
              </w:rPr>
              <w:t xml:space="preserve"> </w:t>
            </w:r>
            <w:r w:rsidRPr="004B7345">
              <w:rPr>
                <w:rFonts w:asciiTheme="majorBidi" w:hAnsiTheme="majorBidi" w:cstheme="majorBidi"/>
                <w:bCs/>
                <w:w w:val="90"/>
              </w:rPr>
              <w:t>and the sternocleidomastoid</w:t>
            </w:r>
            <w:r w:rsidRPr="004B7345">
              <w:rPr>
                <w:rFonts w:asciiTheme="majorBidi" w:hAnsiTheme="majorBidi" w:cstheme="majorBidi"/>
                <w:bCs/>
                <w:spacing w:val="23"/>
              </w:rPr>
              <w:t xml:space="preserve"> </w:t>
            </w:r>
            <w:r w:rsidRPr="004B7345">
              <w:rPr>
                <w:rFonts w:asciiTheme="majorBidi" w:hAnsiTheme="majorBidi" w:cstheme="majorBidi"/>
                <w:bCs/>
                <w:w w:val="90"/>
              </w:rPr>
              <w:t xml:space="preserve">and hyoid </w:t>
            </w:r>
            <w:r w:rsidRPr="004B7345">
              <w:rPr>
                <w:rFonts w:asciiTheme="majorBidi" w:hAnsiTheme="majorBidi" w:cstheme="majorBidi"/>
                <w:bCs/>
                <w:w w:val="85"/>
              </w:rPr>
              <w:t xml:space="preserve">muscles in front and the trapezius and other nuchal muscles behind. head, in human </w:t>
            </w:r>
            <w:hyperlink r:id="rId17">
              <w:r w:rsidRPr="004B7345">
                <w:rPr>
                  <w:rFonts w:asciiTheme="majorBidi" w:hAnsiTheme="majorBidi" w:cstheme="majorBidi"/>
                  <w:bCs/>
                  <w:w w:val="85"/>
                </w:rPr>
                <w:t>anatomy</w:t>
              </w:r>
            </w:hyperlink>
            <w:r w:rsidRPr="004B7345">
              <w:rPr>
                <w:rFonts w:asciiTheme="majorBidi" w:hAnsiTheme="majorBidi" w:cstheme="majorBidi"/>
                <w:bCs/>
                <w:w w:val="85"/>
              </w:rPr>
              <w:t xml:space="preserve">, the upper portion of the body, consisting of the </w:t>
            </w:r>
            <w:hyperlink r:id="rId18">
              <w:r w:rsidRPr="004B7345">
                <w:rPr>
                  <w:rFonts w:asciiTheme="majorBidi" w:hAnsiTheme="majorBidi" w:cstheme="majorBidi"/>
                  <w:bCs/>
                  <w:w w:val="85"/>
                </w:rPr>
                <w:t>skull</w:t>
              </w:r>
            </w:hyperlink>
            <w:r w:rsidRPr="004B7345">
              <w:rPr>
                <w:rFonts w:asciiTheme="majorBidi" w:hAnsiTheme="majorBidi" w:cstheme="majorBidi"/>
                <w:bCs/>
                <w:w w:val="85"/>
              </w:rPr>
              <w:t xml:space="preserve"> with its coverings and contents, including the lower</w:t>
            </w:r>
            <w:r w:rsidRPr="004B7345">
              <w:rPr>
                <w:rFonts w:asciiTheme="majorBidi" w:hAnsiTheme="majorBidi" w:cstheme="majorBidi"/>
                <w:bCs/>
              </w:rPr>
              <w:t xml:space="preserve"> </w:t>
            </w:r>
            <w:hyperlink r:id="rId19">
              <w:r w:rsidRPr="004B7345">
                <w:rPr>
                  <w:rFonts w:asciiTheme="majorBidi" w:hAnsiTheme="majorBidi" w:cstheme="majorBidi"/>
                  <w:bCs/>
                  <w:w w:val="85"/>
                </w:rPr>
                <w:t>jaw</w:t>
              </w:r>
            </w:hyperlink>
            <w:r w:rsidRPr="004B7345">
              <w:rPr>
                <w:rFonts w:asciiTheme="majorBidi" w:hAnsiTheme="majorBidi" w:cstheme="majorBidi"/>
                <w:bCs/>
                <w:w w:val="85"/>
              </w:rPr>
              <w:t xml:space="preserve">. It is attached to the </w:t>
            </w:r>
            <w:hyperlink r:id="rId20">
              <w:r w:rsidRPr="004B7345">
                <w:rPr>
                  <w:rFonts w:asciiTheme="majorBidi" w:hAnsiTheme="majorBidi" w:cstheme="majorBidi"/>
                  <w:bCs/>
                  <w:w w:val="85"/>
                </w:rPr>
                <w:t>spinal column</w:t>
              </w:r>
            </w:hyperlink>
            <w:r w:rsidRPr="004B7345">
              <w:rPr>
                <w:rFonts w:asciiTheme="majorBidi" w:hAnsiTheme="majorBidi" w:cstheme="majorBidi"/>
                <w:bCs/>
              </w:rPr>
              <w:t xml:space="preserve"> </w:t>
            </w:r>
            <w:r w:rsidRPr="004B7345">
              <w:rPr>
                <w:rFonts w:asciiTheme="majorBidi" w:hAnsiTheme="majorBidi" w:cstheme="majorBidi"/>
                <w:bCs/>
                <w:w w:val="85"/>
              </w:rPr>
              <w:t xml:space="preserve">by way of the first cervical vertebra, the </w:t>
            </w:r>
            <w:r w:rsidRPr="004B7345">
              <w:rPr>
                <w:rFonts w:asciiTheme="majorBidi" w:hAnsiTheme="majorBidi" w:cstheme="majorBidi"/>
                <w:bCs/>
                <w:w w:val="95"/>
              </w:rPr>
              <w:t>atlas,</w:t>
            </w:r>
            <w:r w:rsidRPr="004B7345">
              <w:rPr>
                <w:rFonts w:asciiTheme="majorBidi" w:hAnsiTheme="majorBidi" w:cstheme="majorBidi"/>
                <w:bCs/>
                <w:spacing w:val="40"/>
              </w:rPr>
              <w:t xml:space="preserve"> </w:t>
            </w:r>
            <w:r w:rsidRPr="004B7345">
              <w:rPr>
                <w:rFonts w:asciiTheme="majorBidi" w:hAnsiTheme="majorBidi" w:cstheme="majorBidi"/>
                <w:bCs/>
                <w:w w:val="95"/>
              </w:rPr>
              <w:t>and</w:t>
            </w:r>
            <w:r w:rsidRPr="004B7345">
              <w:rPr>
                <w:rFonts w:asciiTheme="majorBidi" w:hAnsiTheme="majorBidi" w:cstheme="majorBidi"/>
                <w:bCs/>
                <w:spacing w:val="40"/>
              </w:rPr>
              <w:t xml:space="preserve"> </w:t>
            </w:r>
            <w:r w:rsidRPr="004B7345">
              <w:rPr>
                <w:rFonts w:asciiTheme="majorBidi" w:hAnsiTheme="majorBidi" w:cstheme="majorBidi"/>
                <w:bCs/>
                <w:w w:val="95"/>
              </w:rPr>
              <w:t>connected</w:t>
            </w:r>
            <w:r w:rsidRPr="004B7345">
              <w:rPr>
                <w:rFonts w:asciiTheme="majorBidi" w:hAnsiTheme="majorBidi" w:cstheme="majorBidi"/>
                <w:bCs/>
                <w:spacing w:val="40"/>
              </w:rPr>
              <w:t xml:space="preserve"> </w:t>
            </w:r>
            <w:r w:rsidRPr="004B7345">
              <w:rPr>
                <w:rFonts w:asciiTheme="majorBidi" w:hAnsiTheme="majorBidi" w:cstheme="majorBidi"/>
                <w:bCs/>
                <w:w w:val="95"/>
              </w:rPr>
              <w:t>with</w:t>
            </w:r>
            <w:r w:rsidRPr="004B7345">
              <w:rPr>
                <w:rFonts w:asciiTheme="majorBidi" w:hAnsiTheme="majorBidi" w:cstheme="majorBidi"/>
                <w:bCs/>
                <w:spacing w:val="40"/>
              </w:rPr>
              <w:t xml:space="preserve"> </w:t>
            </w:r>
            <w:r w:rsidRPr="004B7345">
              <w:rPr>
                <w:rFonts w:asciiTheme="majorBidi" w:hAnsiTheme="majorBidi" w:cstheme="majorBidi"/>
                <w:bCs/>
                <w:w w:val="95"/>
              </w:rPr>
              <w:t>the</w:t>
            </w:r>
            <w:r w:rsidRPr="004B7345">
              <w:rPr>
                <w:rFonts w:asciiTheme="majorBidi" w:hAnsiTheme="majorBidi" w:cstheme="majorBidi"/>
                <w:bCs/>
                <w:spacing w:val="40"/>
              </w:rPr>
              <w:t xml:space="preserve"> </w:t>
            </w:r>
            <w:r w:rsidRPr="004B7345">
              <w:rPr>
                <w:rFonts w:asciiTheme="majorBidi" w:hAnsiTheme="majorBidi" w:cstheme="majorBidi"/>
                <w:bCs/>
                <w:w w:val="95"/>
              </w:rPr>
              <w:t>trunk</w:t>
            </w:r>
            <w:r w:rsidRPr="004B7345">
              <w:rPr>
                <w:rFonts w:asciiTheme="majorBidi" w:hAnsiTheme="majorBidi" w:cstheme="majorBidi"/>
                <w:bCs/>
                <w:spacing w:val="40"/>
              </w:rPr>
              <w:t xml:space="preserve"> </w:t>
            </w:r>
            <w:r w:rsidRPr="004B7345">
              <w:rPr>
                <w:rFonts w:asciiTheme="majorBidi" w:hAnsiTheme="majorBidi" w:cstheme="majorBidi"/>
                <w:bCs/>
                <w:w w:val="95"/>
              </w:rPr>
              <w:t>of</w:t>
            </w:r>
            <w:r w:rsidRPr="004B7345">
              <w:rPr>
                <w:rFonts w:asciiTheme="majorBidi" w:hAnsiTheme="majorBidi" w:cstheme="majorBidi"/>
                <w:bCs/>
                <w:spacing w:val="40"/>
              </w:rPr>
              <w:t xml:space="preserve"> </w:t>
            </w:r>
            <w:r w:rsidRPr="004B7345">
              <w:rPr>
                <w:rFonts w:asciiTheme="majorBidi" w:hAnsiTheme="majorBidi" w:cstheme="majorBidi"/>
                <w:bCs/>
                <w:w w:val="95"/>
              </w:rPr>
              <w:t>the</w:t>
            </w:r>
            <w:r w:rsidRPr="004B7345">
              <w:rPr>
                <w:rFonts w:asciiTheme="majorBidi" w:hAnsiTheme="majorBidi" w:cstheme="majorBidi"/>
                <w:bCs/>
                <w:spacing w:val="40"/>
              </w:rPr>
              <w:t xml:space="preserve"> </w:t>
            </w:r>
            <w:r w:rsidRPr="004B7345">
              <w:rPr>
                <w:rFonts w:asciiTheme="majorBidi" w:hAnsiTheme="majorBidi" w:cstheme="majorBidi"/>
                <w:bCs/>
                <w:w w:val="95"/>
              </w:rPr>
              <w:t>body</w:t>
            </w:r>
            <w:r w:rsidRPr="004B7345">
              <w:rPr>
                <w:rFonts w:asciiTheme="majorBidi" w:hAnsiTheme="majorBidi" w:cstheme="majorBidi"/>
                <w:bCs/>
                <w:spacing w:val="40"/>
              </w:rPr>
              <w:t xml:space="preserve"> </w:t>
            </w:r>
            <w:r w:rsidRPr="004B7345">
              <w:rPr>
                <w:rFonts w:asciiTheme="majorBidi" w:hAnsiTheme="majorBidi" w:cstheme="majorBidi"/>
                <w:bCs/>
                <w:w w:val="95"/>
              </w:rPr>
              <w:t>by</w:t>
            </w:r>
            <w:r w:rsidRPr="004B7345">
              <w:rPr>
                <w:rFonts w:asciiTheme="majorBidi" w:hAnsiTheme="majorBidi" w:cstheme="majorBidi"/>
                <w:bCs/>
                <w:spacing w:val="40"/>
              </w:rPr>
              <w:t xml:space="preserve"> </w:t>
            </w:r>
            <w:r w:rsidRPr="004B7345">
              <w:rPr>
                <w:rFonts w:asciiTheme="majorBidi" w:hAnsiTheme="majorBidi" w:cstheme="majorBidi"/>
                <w:bCs/>
                <w:w w:val="95"/>
              </w:rPr>
              <w:t xml:space="preserve">the </w:t>
            </w:r>
            <w:r w:rsidRPr="004B7345">
              <w:rPr>
                <w:rFonts w:asciiTheme="majorBidi" w:hAnsiTheme="majorBidi" w:cstheme="majorBidi"/>
                <w:bCs/>
                <w:spacing w:val="-2"/>
                <w:w w:val="90"/>
              </w:rPr>
              <w:t>muscles,</w:t>
            </w:r>
            <w:r w:rsidRPr="004B7345">
              <w:rPr>
                <w:rFonts w:asciiTheme="majorBidi" w:hAnsiTheme="majorBidi" w:cstheme="majorBidi"/>
                <w:bCs/>
                <w:spacing w:val="-10"/>
                <w:w w:val="90"/>
              </w:rPr>
              <w:t xml:space="preserve"> </w:t>
            </w:r>
            <w:hyperlink r:id="rId21">
              <w:r w:rsidRPr="004B7345">
                <w:rPr>
                  <w:rFonts w:asciiTheme="majorBidi" w:hAnsiTheme="majorBidi" w:cstheme="majorBidi"/>
                  <w:bCs/>
                  <w:spacing w:val="-2"/>
                  <w:w w:val="90"/>
                </w:rPr>
                <w:t>blood</w:t>
              </w:r>
            </w:hyperlink>
            <w:r w:rsidRPr="004B7345">
              <w:rPr>
                <w:rFonts w:asciiTheme="majorBidi" w:hAnsiTheme="majorBidi" w:cstheme="majorBidi"/>
                <w:bCs/>
                <w:spacing w:val="-10"/>
                <w:w w:val="90"/>
              </w:rPr>
              <w:t xml:space="preserve"> </w:t>
            </w:r>
            <w:r w:rsidRPr="004B7345">
              <w:rPr>
                <w:rFonts w:asciiTheme="majorBidi" w:hAnsiTheme="majorBidi" w:cstheme="majorBidi"/>
                <w:bCs/>
                <w:spacing w:val="-2"/>
                <w:w w:val="90"/>
              </w:rPr>
              <w:t>vessels,</w:t>
            </w:r>
            <w:r w:rsidRPr="004B7345">
              <w:rPr>
                <w:rFonts w:asciiTheme="majorBidi" w:hAnsiTheme="majorBidi" w:cstheme="majorBidi"/>
                <w:bCs/>
                <w:spacing w:val="-3"/>
                <w:w w:val="90"/>
              </w:rPr>
              <w:t xml:space="preserve"> </w:t>
            </w:r>
            <w:r w:rsidRPr="004B7345">
              <w:rPr>
                <w:rFonts w:asciiTheme="majorBidi" w:hAnsiTheme="majorBidi" w:cstheme="majorBidi"/>
                <w:bCs/>
                <w:spacing w:val="-2"/>
                <w:w w:val="90"/>
              </w:rPr>
              <w:t>and</w:t>
            </w:r>
            <w:r w:rsidRPr="004B7345">
              <w:rPr>
                <w:rFonts w:asciiTheme="majorBidi" w:hAnsiTheme="majorBidi" w:cstheme="majorBidi"/>
                <w:bCs/>
                <w:spacing w:val="-10"/>
                <w:w w:val="90"/>
              </w:rPr>
              <w:t xml:space="preserve"> </w:t>
            </w:r>
            <w:r w:rsidRPr="004B7345">
              <w:rPr>
                <w:rFonts w:asciiTheme="majorBidi" w:hAnsiTheme="majorBidi" w:cstheme="majorBidi"/>
                <w:bCs/>
                <w:spacing w:val="-2"/>
                <w:w w:val="90"/>
              </w:rPr>
              <w:t>nerves</w:t>
            </w:r>
            <w:r w:rsidRPr="004B7345">
              <w:rPr>
                <w:rFonts w:asciiTheme="majorBidi" w:hAnsiTheme="majorBidi" w:cstheme="majorBidi"/>
                <w:bCs/>
                <w:spacing w:val="-10"/>
                <w:w w:val="90"/>
              </w:rPr>
              <w:t xml:space="preserve"> </w:t>
            </w:r>
            <w:r w:rsidRPr="004B7345">
              <w:rPr>
                <w:rFonts w:asciiTheme="majorBidi" w:hAnsiTheme="majorBidi" w:cstheme="majorBidi"/>
                <w:bCs/>
                <w:spacing w:val="-2"/>
                <w:w w:val="90"/>
              </w:rPr>
              <w:t>that</w:t>
            </w:r>
            <w:r w:rsidRPr="004B7345">
              <w:rPr>
                <w:rFonts w:asciiTheme="majorBidi" w:hAnsiTheme="majorBidi" w:cstheme="majorBidi"/>
                <w:bCs/>
                <w:spacing w:val="-9"/>
                <w:w w:val="90"/>
              </w:rPr>
              <w:t xml:space="preserve"> </w:t>
            </w:r>
            <w:hyperlink r:id="rId22">
              <w:r w:rsidRPr="004B7345">
                <w:rPr>
                  <w:rFonts w:asciiTheme="majorBidi" w:hAnsiTheme="majorBidi" w:cstheme="majorBidi"/>
                  <w:bCs/>
                  <w:spacing w:val="-2"/>
                  <w:w w:val="90"/>
                </w:rPr>
                <w:t>constitute</w:t>
              </w:r>
            </w:hyperlink>
            <w:r w:rsidRPr="004B7345">
              <w:rPr>
                <w:rFonts w:asciiTheme="majorBidi" w:hAnsiTheme="majorBidi" w:cstheme="majorBidi"/>
                <w:bCs/>
                <w:spacing w:val="-7"/>
              </w:rPr>
              <w:t xml:space="preserve"> </w:t>
            </w:r>
            <w:r w:rsidRPr="004B7345">
              <w:rPr>
                <w:rFonts w:asciiTheme="majorBidi" w:hAnsiTheme="majorBidi" w:cstheme="majorBidi"/>
                <w:bCs/>
                <w:spacing w:val="-2"/>
                <w:w w:val="90"/>
              </w:rPr>
              <w:t>the</w:t>
            </w:r>
            <w:r w:rsidRPr="004B7345">
              <w:rPr>
                <w:rFonts w:asciiTheme="majorBidi" w:hAnsiTheme="majorBidi" w:cstheme="majorBidi"/>
                <w:bCs/>
                <w:spacing w:val="-10"/>
                <w:w w:val="90"/>
              </w:rPr>
              <w:t xml:space="preserve"> </w:t>
            </w:r>
            <w:hyperlink r:id="rId23">
              <w:r w:rsidRPr="004B7345">
                <w:rPr>
                  <w:rFonts w:asciiTheme="majorBidi" w:hAnsiTheme="majorBidi" w:cstheme="majorBidi"/>
                  <w:bCs/>
                  <w:spacing w:val="-2"/>
                  <w:w w:val="90"/>
                </w:rPr>
                <w:t>neck</w:t>
              </w:r>
            </w:hyperlink>
            <w:r w:rsidRPr="004B7345">
              <w:rPr>
                <w:rFonts w:asciiTheme="majorBidi" w:hAnsiTheme="majorBidi" w:cstheme="majorBidi"/>
                <w:bCs/>
                <w:spacing w:val="-2"/>
                <w:w w:val="90"/>
              </w:rPr>
              <w:t>.</w:t>
            </w:r>
          </w:p>
        </w:tc>
      </w:tr>
      <w:tr w:rsidR="00B50377" w:rsidRPr="004B7345" w14:paraId="58EC4CC3" w14:textId="77777777" w:rsidTr="00393B11">
        <w:tc>
          <w:tcPr>
            <w:tcW w:w="9927" w:type="dxa"/>
            <w:gridSpan w:val="9"/>
            <w:shd w:val="clear" w:color="auto" w:fill="DEEAF6"/>
          </w:tcPr>
          <w:p w14:paraId="4986F185" w14:textId="77777777" w:rsidR="00BA11FF" w:rsidRPr="004B7345" w:rsidRDefault="00B50377" w:rsidP="00EE76C0">
            <w:pPr>
              <w:numPr>
                <w:ilvl w:val="0"/>
                <w:numId w:val="48"/>
              </w:numPr>
              <w:jc w:val="both"/>
              <w:rPr>
                <w:rFonts w:asciiTheme="majorBidi" w:eastAsia="Calibri" w:hAnsiTheme="majorBidi" w:cstheme="majorBidi"/>
                <w:bCs/>
                <w:rtl/>
                <w:lang w:bidi="ar-IQ"/>
              </w:rPr>
            </w:pPr>
            <w:r w:rsidRPr="004B7345">
              <w:rPr>
                <w:rFonts w:asciiTheme="majorBidi" w:eastAsia="Calibri" w:hAnsiTheme="majorBidi" w:cstheme="majorBidi"/>
                <w:bCs/>
              </w:rPr>
              <w:t xml:space="preserve">Teaching and Learning Strategies </w:t>
            </w:r>
          </w:p>
        </w:tc>
      </w:tr>
      <w:tr w:rsidR="00BA11FF" w:rsidRPr="004B7345" w14:paraId="2818180F" w14:textId="77777777" w:rsidTr="00393B11">
        <w:tc>
          <w:tcPr>
            <w:tcW w:w="1450" w:type="dxa"/>
            <w:gridSpan w:val="2"/>
            <w:shd w:val="clear" w:color="auto" w:fill="auto"/>
          </w:tcPr>
          <w:p w14:paraId="7C49BFAF" w14:textId="77777777" w:rsidR="00BA11FF" w:rsidRPr="004B7345" w:rsidRDefault="00BA11FF" w:rsidP="00B80B61">
            <w:pPr>
              <w:shd w:val="clear" w:color="auto" w:fill="FFFFFF"/>
              <w:autoSpaceDE w:val="0"/>
              <w:autoSpaceDN w:val="0"/>
              <w:adjustRightInd w:val="0"/>
              <w:ind w:right="-426"/>
              <w:jc w:val="both"/>
              <w:rPr>
                <w:rFonts w:asciiTheme="majorBidi" w:eastAsia="Calibri" w:hAnsiTheme="majorBidi" w:cstheme="majorBidi"/>
                <w:color w:val="000000"/>
                <w:rtl/>
                <w:lang w:bidi="ar-IQ"/>
              </w:rPr>
            </w:pPr>
            <w:r w:rsidRPr="004B7345">
              <w:rPr>
                <w:rFonts w:asciiTheme="majorBidi" w:eastAsia="Calibri" w:hAnsiTheme="majorBidi" w:cstheme="majorBidi"/>
                <w:b/>
              </w:rPr>
              <w:t>Strategy</w:t>
            </w:r>
          </w:p>
        </w:tc>
        <w:tc>
          <w:tcPr>
            <w:tcW w:w="8477" w:type="dxa"/>
            <w:gridSpan w:val="7"/>
            <w:shd w:val="clear" w:color="auto" w:fill="auto"/>
          </w:tcPr>
          <w:p w14:paraId="4013B55F" w14:textId="77777777" w:rsidR="00EE76C0" w:rsidRPr="004B7345" w:rsidRDefault="00EE76C0" w:rsidP="00EE76C0">
            <w:pPr>
              <w:pStyle w:val="TableParagraph"/>
              <w:spacing w:before="15" w:line="256" w:lineRule="auto"/>
              <w:ind w:left="37"/>
              <w:jc w:val="both"/>
              <w:rPr>
                <w:rFonts w:asciiTheme="majorBidi" w:hAnsiTheme="majorBidi" w:cstheme="majorBidi"/>
                <w:bCs/>
                <w:sz w:val="20"/>
                <w:szCs w:val="20"/>
              </w:rPr>
            </w:pPr>
            <w:r w:rsidRPr="004B7345">
              <w:rPr>
                <w:rFonts w:asciiTheme="majorBidi" w:hAnsiTheme="majorBidi" w:cstheme="majorBidi"/>
                <w:bCs/>
                <w:w w:val="85"/>
                <w:sz w:val="20"/>
                <w:szCs w:val="20"/>
              </w:rPr>
              <w:t xml:space="preserve">The objective of this course is to teach students generic anatomy so </w:t>
            </w:r>
            <w:r w:rsidRPr="004B7345">
              <w:rPr>
                <w:rFonts w:asciiTheme="majorBidi" w:hAnsiTheme="majorBidi" w:cstheme="majorBidi"/>
                <w:bCs/>
                <w:w w:val="90"/>
                <w:sz w:val="20"/>
                <w:szCs w:val="20"/>
              </w:rPr>
              <w:t>they</w:t>
            </w:r>
            <w:r w:rsidRPr="004B7345">
              <w:rPr>
                <w:rFonts w:asciiTheme="majorBidi" w:hAnsiTheme="majorBidi" w:cstheme="majorBidi"/>
                <w:bCs/>
                <w:spacing w:val="-12"/>
                <w:w w:val="90"/>
                <w:sz w:val="20"/>
                <w:szCs w:val="20"/>
              </w:rPr>
              <w:t xml:space="preserve"> </w:t>
            </w:r>
            <w:r w:rsidRPr="004B7345">
              <w:rPr>
                <w:rFonts w:asciiTheme="majorBidi" w:hAnsiTheme="majorBidi" w:cstheme="majorBidi"/>
                <w:bCs/>
                <w:w w:val="90"/>
                <w:sz w:val="20"/>
                <w:szCs w:val="20"/>
              </w:rPr>
              <w:t>can</w:t>
            </w:r>
            <w:r w:rsidRPr="004B7345">
              <w:rPr>
                <w:rFonts w:asciiTheme="majorBidi" w:hAnsiTheme="majorBidi" w:cstheme="majorBidi"/>
                <w:bCs/>
                <w:spacing w:val="-12"/>
                <w:w w:val="90"/>
                <w:sz w:val="20"/>
                <w:szCs w:val="20"/>
              </w:rPr>
              <w:t xml:space="preserve"> </w:t>
            </w:r>
            <w:r w:rsidRPr="004B7345">
              <w:rPr>
                <w:rFonts w:asciiTheme="majorBidi" w:hAnsiTheme="majorBidi" w:cstheme="majorBidi"/>
                <w:bCs/>
                <w:w w:val="90"/>
                <w:sz w:val="20"/>
                <w:szCs w:val="20"/>
              </w:rPr>
              <w:t>recognize</w:t>
            </w:r>
            <w:r w:rsidRPr="004B7345">
              <w:rPr>
                <w:rFonts w:asciiTheme="majorBidi" w:hAnsiTheme="majorBidi" w:cstheme="majorBidi"/>
                <w:bCs/>
                <w:spacing w:val="-11"/>
                <w:w w:val="90"/>
                <w:sz w:val="20"/>
                <w:szCs w:val="20"/>
              </w:rPr>
              <w:t xml:space="preserve"> </w:t>
            </w:r>
            <w:r w:rsidRPr="004B7345">
              <w:rPr>
                <w:rFonts w:asciiTheme="majorBidi" w:hAnsiTheme="majorBidi" w:cstheme="majorBidi"/>
                <w:bCs/>
                <w:w w:val="90"/>
                <w:sz w:val="20"/>
                <w:szCs w:val="20"/>
              </w:rPr>
              <w:t>different</w:t>
            </w:r>
            <w:r w:rsidRPr="004B7345">
              <w:rPr>
                <w:rFonts w:asciiTheme="majorBidi" w:hAnsiTheme="majorBidi" w:cstheme="majorBidi"/>
                <w:bCs/>
                <w:spacing w:val="-12"/>
                <w:w w:val="90"/>
                <w:sz w:val="20"/>
                <w:szCs w:val="20"/>
              </w:rPr>
              <w:t xml:space="preserve"> </w:t>
            </w:r>
            <w:r w:rsidRPr="004B7345">
              <w:rPr>
                <w:rFonts w:asciiTheme="majorBidi" w:hAnsiTheme="majorBidi" w:cstheme="majorBidi"/>
                <w:bCs/>
                <w:w w:val="90"/>
                <w:sz w:val="20"/>
                <w:szCs w:val="20"/>
              </w:rPr>
              <w:t>anatomical</w:t>
            </w:r>
            <w:r w:rsidRPr="004B7345">
              <w:rPr>
                <w:rFonts w:asciiTheme="majorBidi" w:hAnsiTheme="majorBidi" w:cstheme="majorBidi"/>
                <w:bCs/>
                <w:spacing w:val="-12"/>
                <w:w w:val="90"/>
                <w:sz w:val="20"/>
                <w:szCs w:val="20"/>
              </w:rPr>
              <w:t xml:space="preserve"> </w:t>
            </w:r>
            <w:r w:rsidRPr="004B7345">
              <w:rPr>
                <w:rFonts w:asciiTheme="majorBidi" w:hAnsiTheme="majorBidi" w:cstheme="majorBidi"/>
                <w:bCs/>
                <w:w w:val="90"/>
                <w:sz w:val="20"/>
                <w:szCs w:val="20"/>
              </w:rPr>
              <w:t>structures</w:t>
            </w:r>
            <w:r w:rsidRPr="004B7345">
              <w:rPr>
                <w:rFonts w:asciiTheme="majorBidi" w:hAnsiTheme="majorBidi" w:cstheme="majorBidi"/>
                <w:bCs/>
                <w:spacing w:val="-12"/>
                <w:w w:val="90"/>
                <w:sz w:val="20"/>
                <w:szCs w:val="20"/>
              </w:rPr>
              <w:t xml:space="preserve"> </w:t>
            </w:r>
            <w:r w:rsidRPr="004B7345">
              <w:rPr>
                <w:rFonts w:asciiTheme="majorBidi" w:hAnsiTheme="majorBidi" w:cstheme="majorBidi"/>
                <w:bCs/>
                <w:w w:val="90"/>
                <w:sz w:val="20"/>
                <w:szCs w:val="20"/>
              </w:rPr>
              <w:t>and</w:t>
            </w:r>
            <w:r w:rsidRPr="004B7345">
              <w:rPr>
                <w:rFonts w:asciiTheme="majorBidi" w:hAnsiTheme="majorBidi" w:cstheme="majorBidi"/>
                <w:bCs/>
                <w:spacing w:val="-11"/>
                <w:w w:val="90"/>
                <w:sz w:val="20"/>
                <w:szCs w:val="20"/>
              </w:rPr>
              <w:t xml:space="preserve"> </w:t>
            </w:r>
            <w:r w:rsidRPr="004B7345">
              <w:rPr>
                <w:rFonts w:asciiTheme="majorBidi" w:hAnsiTheme="majorBidi" w:cstheme="majorBidi"/>
                <w:bCs/>
                <w:w w:val="90"/>
                <w:sz w:val="20"/>
                <w:szCs w:val="20"/>
              </w:rPr>
              <w:t>their</w:t>
            </w:r>
            <w:r w:rsidRPr="004B7345">
              <w:rPr>
                <w:rFonts w:asciiTheme="majorBidi" w:hAnsiTheme="majorBidi" w:cstheme="majorBidi"/>
                <w:bCs/>
                <w:spacing w:val="-12"/>
                <w:w w:val="90"/>
                <w:sz w:val="20"/>
                <w:szCs w:val="20"/>
              </w:rPr>
              <w:t xml:space="preserve"> </w:t>
            </w:r>
            <w:r w:rsidRPr="004B7345">
              <w:rPr>
                <w:rFonts w:asciiTheme="majorBidi" w:hAnsiTheme="majorBidi" w:cstheme="majorBidi"/>
                <w:bCs/>
                <w:w w:val="90"/>
                <w:sz w:val="20"/>
                <w:szCs w:val="20"/>
              </w:rPr>
              <w:t>roles.</w:t>
            </w:r>
          </w:p>
          <w:p w14:paraId="4F21D600" w14:textId="77777777" w:rsidR="00EE76C0" w:rsidRPr="004B7345" w:rsidRDefault="00EE76C0" w:rsidP="00EE76C0">
            <w:pPr>
              <w:pStyle w:val="TableParagraph"/>
              <w:spacing w:line="254" w:lineRule="auto"/>
              <w:ind w:left="37"/>
              <w:jc w:val="both"/>
              <w:rPr>
                <w:rFonts w:asciiTheme="majorBidi" w:hAnsiTheme="majorBidi" w:cstheme="majorBidi"/>
                <w:bCs/>
                <w:sz w:val="20"/>
                <w:szCs w:val="20"/>
              </w:rPr>
            </w:pPr>
            <w:r w:rsidRPr="004B7345">
              <w:rPr>
                <w:rFonts w:asciiTheme="majorBidi" w:hAnsiTheme="majorBidi" w:cstheme="majorBidi"/>
                <w:bCs/>
                <w:w w:val="85"/>
                <w:sz w:val="20"/>
                <w:szCs w:val="20"/>
              </w:rPr>
              <w:t>At the conclusion of this course, the student should be able to identify the</w:t>
            </w:r>
            <w:r w:rsidRPr="004B7345">
              <w:rPr>
                <w:rFonts w:asciiTheme="majorBidi" w:hAnsiTheme="majorBidi" w:cstheme="majorBidi"/>
                <w:bCs/>
                <w:spacing w:val="-10"/>
                <w:sz w:val="20"/>
                <w:szCs w:val="20"/>
              </w:rPr>
              <w:t xml:space="preserve"> </w:t>
            </w:r>
            <w:r w:rsidRPr="004B7345">
              <w:rPr>
                <w:rFonts w:asciiTheme="majorBidi" w:hAnsiTheme="majorBidi" w:cstheme="majorBidi"/>
                <w:bCs/>
                <w:w w:val="85"/>
                <w:sz w:val="20"/>
                <w:szCs w:val="20"/>
              </w:rPr>
              <w:t>various</w:t>
            </w:r>
            <w:r w:rsidRPr="004B7345">
              <w:rPr>
                <w:rFonts w:asciiTheme="majorBidi" w:hAnsiTheme="majorBidi" w:cstheme="majorBidi"/>
                <w:bCs/>
                <w:spacing w:val="-5"/>
                <w:w w:val="85"/>
                <w:sz w:val="20"/>
                <w:szCs w:val="20"/>
              </w:rPr>
              <w:t xml:space="preserve"> </w:t>
            </w:r>
            <w:r w:rsidRPr="004B7345">
              <w:rPr>
                <w:rFonts w:asciiTheme="majorBidi" w:hAnsiTheme="majorBidi" w:cstheme="majorBidi"/>
                <w:bCs/>
                <w:w w:val="85"/>
                <w:sz w:val="20"/>
                <w:szCs w:val="20"/>
              </w:rPr>
              <w:t>human</w:t>
            </w:r>
            <w:r w:rsidRPr="004B7345">
              <w:rPr>
                <w:rFonts w:asciiTheme="majorBidi" w:hAnsiTheme="majorBidi" w:cstheme="majorBidi"/>
                <w:bCs/>
                <w:spacing w:val="-10"/>
                <w:sz w:val="20"/>
                <w:szCs w:val="20"/>
              </w:rPr>
              <w:t xml:space="preserve"> </w:t>
            </w:r>
            <w:r w:rsidRPr="004B7345">
              <w:rPr>
                <w:rFonts w:asciiTheme="majorBidi" w:hAnsiTheme="majorBidi" w:cstheme="majorBidi"/>
                <w:bCs/>
                <w:w w:val="85"/>
                <w:sz w:val="20"/>
                <w:szCs w:val="20"/>
              </w:rPr>
              <w:t>anatomical</w:t>
            </w:r>
            <w:r w:rsidRPr="004B7345">
              <w:rPr>
                <w:rFonts w:asciiTheme="majorBidi" w:hAnsiTheme="majorBidi" w:cstheme="majorBidi"/>
                <w:bCs/>
                <w:spacing w:val="-11"/>
                <w:sz w:val="20"/>
                <w:szCs w:val="20"/>
              </w:rPr>
              <w:t xml:space="preserve"> </w:t>
            </w:r>
            <w:r w:rsidRPr="004B7345">
              <w:rPr>
                <w:rFonts w:asciiTheme="majorBidi" w:hAnsiTheme="majorBidi" w:cstheme="majorBidi"/>
                <w:bCs/>
                <w:w w:val="85"/>
                <w:sz w:val="20"/>
                <w:szCs w:val="20"/>
              </w:rPr>
              <w:t>structures</w:t>
            </w:r>
            <w:r w:rsidRPr="004B7345">
              <w:rPr>
                <w:rFonts w:asciiTheme="majorBidi" w:hAnsiTheme="majorBidi" w:cstheme="majorBidi"/>
                <w:bCs/>
                <w:spacing w:val="-7"/>
                <w:sz w:val="20"/>
                <w:szCs w:val="20"/>
              </w:rPr>
              <w:t xml:space="preserve"> </w:t>
            </w:r>
            <w:r w:rsidRPr="004B7345">
              <w:rPr>
                <w:rFonts w:asciiTheme="majorBidi" w:hAnsiTheme="majorBidi" w:cstheme="majorBidi"/>
                <w:bCs/>
                <w:w w:val="85"/>
                <w:sz w:val="20"/>
                <w:szCs w:val="20"/>
              </w:rPr>
              <w:t>as</w:t>
            </w:r>
            <w:r w:rsidRPr="004B7345">
              <w:rPr>
                <w:rFonts w:asciiTheme="majorBidi" w:hAnsiTheme="majorBidi" w:cstheme="majorBidi"/>
                <w:bCs/>
                <w:spacing w:val="-5"/>
                <w:w w:val="85"/>
                <w:sz w:val="20"/>
                <w:szCs w:val="20"/>
              </w:rPr>
              <w:t xml:space="preserve"> </w:t>
            </w:r>
            <w:r w:rsidRPr="004B7345">
              <w:rPr>
                <w:rFonts w:asciiTheme="majorBidi" w:hAnsiTheme="majorBidi" w:cstheme="majorBidi"/>
                <w:bCs/>
                <w:w w:val="85"/>
                <w:sz w:val="20"/>
                <w:szCs w:val="20"/>
              </w:rPr>
              <w:t>Head</w:t>
            </w:r>
            <w:r w:rsidRPr="004B7345">
              <w:rPr>
                <w:rFonts w:asciiTheme="majorBidi" w:hAnsiTheme="majorBidi" w:cstheme="majorBidi"/>
                <w:bCs/>
                <w:spacing w:val="-4"/>
                <w:w w:val="85"/>
                <w:sz w:val="20"/>
                <w:szCs w:val="20"/>
              </w:rPr>
              <w:t xml:space="preserve"> </w:t>
            </w:r>
            <w:r w:rsidRPr="004B7345">
              <w:rPr>
                <w:rFonts w:asciiTheme="majorBidi" w:hAnsiTheme="majorBidi" w:cstheme="majorBidi"/>
                <w:bCs/>
                <w:w w:val="85"/>
                <w:sz w:val="20"/>
                <w:szCs w:val="20"/>
              </w:rPr>
              <w:t>and</w:t>
            </w:r>
            <w:r w:rsidRPr="004B7345">
              <w:rPr>
                <w:rFonts w:asciiTheme="majorBidi" w:hAnsiTheme="majorBidi" w:cstheme="majorBidi"/>
                <w:bCs/>
                <w:spacing w:val="-11"/>
                <w:sz w:val="20"/>
                <w:szCs w:val="20"/>
              </w:rPr>
              <w:t xml:space="preserve"> </w:t>
            </w:r>
            <w:r w:rsidRPr="004B7345">
              <w:rPr>
                <w:rFonts w:asciiTheme="majorBidi" w:hAnsiTheme="majorBidi" w:cstheme="majorBidi"/>
                <w:bCs/>
                <w:w w:val="85"/>
                <w:sz w:val="20"/>
                <w:szCs w:val="20"/>
              </w:rPr>
              <w:t>Neck,</w:t>
            </w:r>
            <w:r w:rsidRPr="004B7345">
              <w:rPr>
                <w:rFonts w:asciiTheme="majorBidi" w:hAnsiTheme="majorBidi" w:cstheme="majorBidi"/>
                <w:bCs/>
                <w:spacing w:val="-4"/>
                <w:w w:val="85"/>
                <w:sz w:val="20"/>
                <w:szCs w:val="20"/>
              </w:rPr>
              <w:t xml:space="preserve"> </w:t>
            </w:r>
            <w:r w:rsidRPr="004B7345">
              <w:rPr>
                <w:rFonts w:asciiTheme="majorBidi" w:hAnsiTheme="majorBidi" w:cstheme="majorBidi"/>
                <w:bCs/>
                <w:w w:val="85"/>
                <w:sz w:val="20"/>
                <w:szCs w:val="20"/>
              </w:rPr>
              <w:t>know</w:t>
            </w:r>
            <w:r w:rsidRPr="004B7345">
              <w:rPr>
                <w:rFonts w:asciiTheme="majorBidi" w:hAnsiTheme="majorBidi" w:cstheme="majorBidi"/>
                <w:bCs/>
                <w:spacing w:val="-6"/>
                <w:w w:val="85"/>
                <w:sz w:val="20"/>
                <w:szCs w:val="20"/>
              </w:rPr>
              <w:t xml:space="preserve"> </w:t>
            </w:r>
            <w:r w:rsidRPr="004B7345">
              <w:rPr>
                <w:rFonts w:asciiTheme="majorBidi" w:hAnsiTheme="majorBidi" w:cstheme="majorBidi"/>
                <w:bCs/>
                <w:spacing w:val="-5"/>
                <w:w w:val="85"/>
                <w:sz w:val="20"/>
                <w:szCs w:val="20"/>
              </w:rPr>
              <w:t>how</w:t>
            </w:r>
          </w:p>
          <w:p w14:paraId="622D92E5" w14:textId="601BABB2" w:rsidR="00BA11FF" w:rsidRPr="004B7345" w:rsidRDefault="00EE76C0" w:rsidP="00EE76C0">
            <w:pPr>
              <w:shd w:val="clear" w:color="auto" w:fill="FFFFFF"/>
              <w:autoSpaceDE w:val="0"/>
              <w:autoSpaceDN w:val="0"/>
              <w:adjustRightInd w:val="0"/>
              <w:ind w:right="-426"/>
              <w:jc w:val="both"/>
              <w:rPr>
                <w:rFonts w:asciiTheme="majorBidi" w:eastAsia="Calibri" w:hAnsiTheme="majorBidi" w:cstheme="majorBidi"/>
                <w:bCs/>
                <w:color w:val="000000"/>
                <w:rtl/>
                <w:lang w:bidi="ar-IQ"/>
              </w:rPr>
            </w:pPr>
            <w:r w:rsidRPr="004B7345">
              <w:rPr>
                <w:rFonts w:asciiTheme="majorBidi" w:hAnsiTheme="majorBidi" w:cstheme="majorBidi"/>
                <w:bCs/>
                <w:w w:val="85"/>
              </w:rPr>
              <w:t>the</w:t>
            </w:r>
            <w:r w:rsidRPr="004B7345">
              <w:rPr>
                <w:rFonts w:asciiTheme="majorBidi" w:hAnsiTheme="majorBidi" w:cstheme="majorBidi"/>
                <w:bCs/>
                <w:spacing w:val="-5"/>
              </w:rPr>
              <w:t xml:space="preserve"> </w:t>
            </w:r>
            <w:r w:rsidRPr="004B7345">
              <w:rPr>
                <w:rFonts w:asciiTheme="majorBidi" w:hAnsiTheme="majorBidi" w:cstheme="majorBidi"/>
                <w:bCs/>
                <w:w w:val="85"/>
              </w:rPr>
              <w:t>blood</w:t>
            </w:r>
            <w:r w:rsidRPr="004B7345">
              <w:rPr>
                <w:rFonts w:asciiTheme="majorBidi" w:hAnsiTheme="majorBidi" w:cstheme="majorBidi"/>
                <w:bCs/>
                <w:spacing w:val="-4"/>
              </w:rPr>
              <w:t xml:space="preserve"> </w:t>
            </w:r>
            <w:r w:rsidRPr="004B7345">
              <w:rPr>
                <w:rFonts w:asciiTheme="majorBidi" w:hAnsiTheme="majorBidi" w:cstheme="majorBidi"/>
                <w:bCs/>
                <w:w w:val="85"/>
              </w:rPr>
              <w:t>and</w:t>
            </w:r>
            <w:r w:rsidRPr="004B7345">
              <w:rPr>
                <w:rFonts w:asciiTheme="majorBidi" w:hAnsiTheme="majorBidi" w:cstheme="majorBidi"/>
                <w:bCs/>
              </w:rPr>
              <w:t xml:space="preserve"> </w:t>
            </w:r>
            <w:r w:rsidRPr="004B7345">
              <w:rPr>
                <w:rFonts w:asciiTheme="majorBidi" w:hAnsiTheme="majorBidi" w:cstheme="majorBidi"/>
                <w:bCs/>
                <w:w w:val="85"/>
              </w:rPr>
              <w:t>nerves</w:t>
            </w:r>
            <w:r w:rsidRPr="004B7345">
              <w:rPr>
                <w:rFonts w:asciiTheme="majorBidi" w:hAnsiTheme="majorBidi" w:cstheme="majorBidi"/>
                <w:bCs/>
              </w:rPr>
              <w:t xml:space="preserve"> </w:t>
            </w:r>
            <w:r w:rsidRPr="004B7345">
              <w:rPr>
                <w:rFonts w:asciiTheme="majorBidi" w:hAnsiTheme="majorBidi" w:cstheme="majorBidi"/>
                <w:bCs/>
                <w:w w:val="85"/>
              </w:rPr>
              <w:t>nourish</w:t>
            </w:r>
            <w:r w:rsidRPr="004B7345">
              <w:rPr>
                <w:rFonts w:asciiTheme="majorBidi" w:hAnsiTheme="majorBidi" w:cstheme="majorBidi"/>
                <w:bCs/>
                <w:spacing w:val="-5"/>
              </w:rPr>
              <w:t xml:space="preserve"> </w:t>
            </w:r>
            <w:r w:rsidRPr="004B7345">
              <w:rPr>
                <w:rFonts w:asciiTheme="majorBidi" w:hAnsiTheme="majorBidi" w:cstheme="majorBidi"/>
                <w:bCs/>
                <w:w w:val="85"/>
              </w:rPr>
              <w:t>each</w:t>
            </w:r>
            <w:r w:rsidRPr="004B7345">
              <w:rPr>
                <w:rFonts w:asciiTheme="majorBidi" w:hAnsiTheme="majorBidi" w:cstheme="majorBidi"/>
                <w:bCs/>
                <w:spacing w:val="-4"/>
              </w:rPr>
              <w:t xml:space="preserve"> </w:t>
            </w:r>
            <w:r w:rsidRPr="004B7345">
              <w:rPr>
                <w:rFonts w:asciiTheme="majorBidi" w:hAnsiTheme="majorBidi" w:cstheme="majorBidi"/>
                <w:bCs/>
                <w:w w:val="85"/>
              </w:rPr>
              <w:t>one,</w:t>
            </w:r>
            <w:r w:rsidRPr="004B7345">
              <w:rPr>
                <w:rFonts w:asciiTheme="majorBidi" w:hAnsiTheme="majorBidi" w:cstheme="majorBidi"/>
                <w:bCs/>
                <w:spacing w:val="-3"/>
              </w:rPr>
              <w:t xml:space="preserve"> </w:t>
            </w:r>
            <w:r w:rsidRPr="004B7345">
              <w:rPr>
                <w:rFonts w:asciiTheme="majorBidi" w:hAnsiTheme="majorBidi" w:cstheme="majorBidi"/>
                <w:bCs/>
                <w:w w:val="85"/>
              </w:rPr>
              <w:t>and</w:t>
            </w:r>
            <w:r w:rsidRPr="004B7345">
              <w:rPr>
                <w:rFonts w:asciiTheme="majorBidi" w:hAnsiTheme="majorBidi" w:cstheme="majorBidi"/>
                <w:bCs/>
                <w:spacing w:val="-6"/>
              </w:rPr>
              <w:t xml:space="preserve"> </w:t>
            </w:r>
            <w:r w:rsidRPr="004B7345">
              <w:rPr>
                <w:rFonts w:asciiTheme="majorBidi" w:hAnsiTheme="majorBidi" w:cstheme="majorBidi"/>
                <w:bCs/>
                <w:w w:val="85"/>
              </w:rPr>
              <w:t>understand</w:t>
            </w:r>
            <w:r w:rsidRPr="004B7345">
              <w:rPr>
                <w:rFonts w:asciiTheme="majorBidi" w:hAnsiTheme="majorBidi" w:cstheme="majorBidi"/>
                <w:bCs/>
                <w:spacing w:val="-4"/>
              </w:rPr>
              <w:t xml:space="preserve"> </w:t>
            </w:r>
            <w:r w:rsidRPr="004B7345">
              <w:rPr>
                <w:rFonts w:asciiTheme="majorBidi" w:hAnsiTheme="majorBidi" w:cstheme="majorBidi"/>
                <w:bCs/>
                <w:w w:val="85"/>
              </w:rPr>
              <w:t>its</w:t>
            </w:r>
            <w:r w:rsidRPr="004B7345">
              <w:rPr>
                <w:rFonts w:asciiTheme="majorBidi" w:hAnsiTheme="majorBidi" w:cstheme="majorBidi"/>
                <w:bCs/>
                <w:spacing w:val="-4"/>
              </w:rPr>
              <w:t xml:space="preserve"> </w:t>
            </w:r>
            <w:r w:rsidRPr="004B7345">
              <w:rPr>
                <w:rFonts w:asciiTheme="majorBidi" w:hAnsiTheme="majorBidi" w:cstheme="majorBidi"/>
                <w:bCs/>
                <w:spacing w:val="-2"/>
                <w:w w:val="85"/>
              </w:rPr>
              <w:t>function.</w:t>
            </w:r>
          </w:p>
          <w:p w14:paraId="09694F69" w14:textId="77777777" w:rsidR="00EC7169" w:rsidRPr="004B7345" w:rsidRDefault="00EC7169" w:rsidP="00EE76C0">
            <w:pPr>
              <w:shd w:val="clear" w:color="auto" w:fill="FFFFFF"/>
              <w:autoSpaceDE w:val="0"/>
              <w:autoSpaceDN w:val="0"/>
              <w:adjustRightInd w:val="0"/>
              <w:ind w:left="720" w:right="-426"/>
              <w:jc w:val="both"/>
              <w:rPr>
                <w:rFonts w:asciiTheme="majorBidi" w:eastAsia="Calibri" w:hAnsiTheme="majorBidi" w:cstheme="majorBidi"/>
                <w:bCs/>
                <w:color w:val="000000"/>
                <w:rtl/>
                <w:lang w:bidi="ar-IQ"/>
              </w:rPr>
            </w:pPr>
          </w:p>
        </w:tc>
      </w:tr>
      <w:tr w:rsidR="00B50377" w:rsidRPr="004B7345" w14:paraId="552FCC21" w14:textId="77777777" w:rsidTr="00393B11">
        <w:tc>
          <w:tcPr>
            <w:tcW w:w="9927" w:type="dxa"/>
            <w:gridSpan w:val="9"/>
            <w:shd w:val="clear" w:color="auto" w:fill="DEEAF6"/>
          </w:tcPr>
          <w:p w14:paraId="3F5FB1AB" w14:textId="77777777" w:rsidR="00BA11FF" w:rsidRPr="004B7345" w:rsidRDefault="00BA11FF" w:rsidP="00897803">
            <w:pPr>
              <w:numPr>
                <w:ilvl w:val="0"/>
                <w:numId w:val="48"/>
              </w:numPr>
              <w:ind w:left="513" w:hanging="513"/>
              <w:rPr>
                <w:rFonts w:asciiTheme="majorBidi" w:eastAsia="Calibri" w:hAnsiTheme="majorBidi" w:cstheme="majorBidi"/>
                <w:rtl/>
                <w:lang w:bidi="ar-IQ"/>
              </w:rPr>
            </w:pPr>
            <w:r w:rsidRPr="004B7345">
              <w:rPr>
                <w:rFonts w:asciiTheme="majorBidi" w:eastAsia="Calibri" w:hAnsiTheme="majorBidi" w:cstheme="majorBidi"/>
              </w:rPr>
              <w:t>Course Structure</w:t>
            </w:r>
          </w:p>
        </w:tc>
      </w:tr>
      <w:tr w:rsidR="00AE4F35" w:rsidRPr="004B7345" w14:paraId="34C7557C" w14:textId="77777777" w:rsidTr="00DF36C0">
        <w:trPr>
          <w:trHeight w:val="182"/>
        </w:trPr>
        <w:tc>
          <w:tcPr>
            <w:tcW w:w="910" w:type="dxa"/>
            <w:shd w:val="clear" w:color="auto" w:fill="BDD6EE"/>
          </w:tcPr>
          <w:p w14:paraId="25B6F41E" w14:textId="0175C05B" w:rsidR="00BA11FF" w:rsidRPr="004B7345" w:rsidRDefault="00325978" w:rsidP="00156818">
            <w:pPr>
              <w:jc w:val="center"/>
              <w:rPr>
                <w:rFonts w:asciiTheme="majorBidi" w:eastAsia="Calibri" w:hAnsiTheme="majorBidi" w:cstheme="majorBidi"/>
                <w:b/>
                <w:bCs/>
                <w:rtl/>
              </w:rPr>
            </w:pPr>
            <w:r w:rsidRPr="004B7345">
              <w:rPr>
                <w:rFonts w:asciiTheme="majorBidi" w:eastAsia="Calibri" w:hAnsiTheme="majorBidi" w:cstheme="majorBidi"/>
                <w:b/>
                <w:bCs/>
              </w:rPr>
              <w:t>W</w:t>
            </w:r>
            <w:r w:rsidR="00BA11FF" w:rsidRPr="004B7345">
              <w:rPr>
                <w:rFonts w:asciiTheme="majorBidi" w:eastAsia="Calibri" w:hAnsiTheme="majorBidi" w:cstheme="majorBidi"/>
                <w:b/>
                <w:bCs/>
              </w:rPr>
              <w:t>eek</w:t>
            </w:r>
          </w:p>
        </w:tc>
        <w:tc>
          <w:tcPr>
            <w:tcW w:w="862" w:type="dxa"/>
            <w:gridSpan w:val="2"/>
            <w:shd w:val="clear" w:color="auto" w:fill="BDD6EE"/>
          </w:tcPr>
          <w:p w14:paraId="76BFEC7A" w14:textId="77777777" w:rsidR="00BA11FF" w:rsidRPr="004B7345" w:rsidRDefault="00BA11FF" w:rsidP="005213B2">
            <w:pPr>
              <w:rPr>
                <w:rFonts w:asciiTheme="majorBidi" w:eastAsia="Calibri" w:hAnsiTheme="majorBidi" w:cstheme="majorBidi"/>
                <w:b/>
                <w:bCs/>
                <w:rtl/>
              </w:rPr>
            </w:pPr>
            <w:r w:rsidRPr="004B7345">
              <w:rPr>
                <w:rFonts w:asciiTheme="majorBidi" w:eastAsia="Calibri" w:hAnsiTheme="majorBidi" w:cstheme="majorBidi"/>
                <w:b/>
                <w:bCs/>
              </w:rPr>
              <w:t xml:space="preserve">Hours </w:t>
            </w:r>
          </w:p>
        </w:tc>
        <w:tc>
          <w:tcPr>
            <w:tcW w:w="1585" w:type="dxa"/>
            <w:gridSpan w:val="2"/>
            <w:shd w:val="clear" w:color="auto" w:fill="BDD6EE"/>
          </w:tcPr>
          <w:p w14:paraId="240BC186" w14:textId="77777777" w:rsidR="00BA11FF" w:rsidRPr="004B7345" w:rsidRDefault="00BA11FF" w:rsidP="005213B2">
            <w:pPr>
              <w:rPr>
                <w:rFonts w:asciiTheme="majorBidi" w:eastAsia="Calibri" w:hAnsiTheme="majorBidi" w:cstheme="majorBidi"/>
                <w:b/>
                <w:bCs/>
              </w:rPr>
            </w:pPr>
          </w:p>
          <w:p w14:paraId="5D665CDA" w14:textId="77777777" w:rsidR="00661C72" w:rsidRPr="004B7345" w:rsidRDefault="00661C72" w:rsidP="00661C72">
            <w:pPr>
              <w:rPr>
                <w:rFonts w:asciiTheme="majorBidi" w:eastAsia="Calibri" w:hAnsiTheme="majorBidi" w:cstheme="majorBidi"/>
                <w:b/>
                <w:bCs/>
                <w:rtl/>
              </w:rPr>
            </w:pPr>
            <w:r w:rsidRPr="004B7345">
              <w:rPr>
                <w:rFonts w:asciiTheme="majorBidi" w:eastAsia="Calibri" w:hAnsiTheme="majorBidi" w:cstheme="majorBidi"/>
                <w:b/>
                <w:bCs/>
              </w:rPr>
              <w:t>Unit or subject name</w:t>
            </w:r>
          </w:p>
          <w:p w14:paraId="3BDFEC65" w14:textId="5317B9EF" w:rsidR="00661C72" w:rsidRPr="004B7345" w:rsidRDefault="00661C72" w:rsidP="00661C72">
            <w:pPr>
              <w:jc w:val="center"/>
              <w:rPr>
                <w:rFonts w:asciiTheme="majorBidi" w:eastAsia="Calibri" w:hAnsiTheme="majorBidi" w:cstheme="majorBidi"/>
                <w:rtl/>
              </w:rPr>
            </w:pPr>
          </w:p>
        </w:tc>
        <w:tc>
          <w:tcPr>
            <w:tcW w:w="3420" w:type="dxa"/>
            <w:gridSpan w:val="2"/>
            <w:shd w:val="clear" w:color="auto" w:fill="BDD6EE"/>
          </w:tcPr>
          <w:p w14:paraId="187CC412" w14:textId="3087D4EE" w:rsidR="00BA11FF" w:rsidRPr="004B7345" w:rsidRDefault="00661C72" w:rsidP="005213B2">
            <w:pPr>
              <w:rPr>
                <w:rFonts w:asciiTheme="majorBidi" w:eastAsia="Calibri" w:hAnsiTheme="majorBidi" w:cstheme="majorBidi"/>
                <w:b/>
                <w:bCs/>
                <w:rtl/>
              </w:rPr>
            </w:pPr>
            <w:r w:rsidRPr="004B7345">
              <w:rPr>
                <w:rFonts w:asciiTheme="majorBidi" w:eastAsia="Calibri" w:hAnsiTheme="majorBidi" w:cstheme="majorBidi"/>
                <w:b/>
                <w:bCs/>
              </w:rPr>
              <w:t>Required Learning Outcomes</w:t>
            </w:r>
          </w:p>
        </w:tc>
        <w:tc>
          <w:tcPr>
            <w:tcW w:w="1507" w:type="dxa"/>
            <w:shd w:val="clear" w:color="auto" w:fill="BDD6EE"/>
          </w:tcPr>
          <w:p w14:paraId="057AB72A" w14:textId="77777777" w:rsidR="00BA11FF" w:rsidRPr="004B7345" w:rsidRDefault="00E34E2B" w:rsidP="005213B2">
            <w:pPr>
              <w:rPr>
                <w:rFonts w:asciiTheme="majorBidi" w:eastAsia="Calibri" w:hAnsiTheme="majorBidi" w:cstheme="majorBidi"/>
                <w:b/>
                <w:bCs/>
                <w:rtl/>
              </w:rPr>
            </w:pPr>
            <w:r w:rsidRPr="004B7345">
              <w:rPr>
                <w:rFonts w:asciiTheme="majorBidi" w:eastAsia="Calibri" w:hAnsiTheme="majorBidi" w:cstheme="majorBidi"/>
                <w:b/>
                <w:bCs/>
              </w:rPr>
              <w:t xml:space="preserve">Learning method </w:t>
            </w:r>
          </w:p>
        </w:tc>
        <w:tc>
          <w:tcPr>
            <w:tcW w:w="1643" w:type="dxa"/>
            <w:shd w:val="clear" w:color="auto" w:fill="BDD6EE"/>
          </w:tcPr>
          <w:p w14:paraId="4FD18AD1" w14:textId="77777777" w:rsidR="00BA11FF" w:rsidRPr="004B7345" w:rsidRDefault="00BA11FF" w:rsidP="005213B2">
            <w:pPr>
              <w:rPr>
                <w:rFonts w:asciiTheme="majorBidi" w:eastAsia="Calibri" w:hAnsiTheme="majorBidi" w:cstheme="majorBidi"/>
                <w:b/>
                <w:bCs/>
                <w:rtl/>
              </w:rPr>
            </w:pPr>
            <w:r w:rsidRPr="004B7345">
              <w:rPr>
                <w:rFonts w:asciiTheme="majorBidi" w:eastAsia="Calibri" w:hAnsiTheme="majorBidi" w:cstheme="majorBidi"/>
                <w:b/>
                <w:bCs/>
              </w:rPr>
              <w:t xml:space="preserve">Evaluation method </w:t>
            </w:r>
          </w:p>
        </w:tc>
      </w:tr>
      <w:tr w:rsidR="00B1088A" w:rsidRPr="004B7345" w14:paraId="787270F4" w14:textId="77777777" w:rsidTr="00DF36C0">
        <w:trPr>
          <w:trHeight w:val="181"/>
        </w:trPr>
        <w:tc>
          <w:tcPr>
            <w:tcW w:w="910" w:type="dxa"/>
            <w:shd w:val="clear" w:color="auto" w:fill="auto"/>
          </w:tcPr>
          <w:p w14:paraId="5E273C8E" w14:textId="49E7015D" w:rsidR="00B1088A" w:rsidRPr="004B7345" w:rsidRDefault="00B1088A" w:rsidP="00B50F14">
            <w:pPr>
              <w:shd w:val="clear" w:color="auto" w:fill="FFFFFF"/>
              <w:autoSpaceDE w:val="0"/>
              <w:autoSpaceDN w:val="0"/>
              <w:adjustRightInd w:val="0"/>
              <w:ind w:left="-82" w:right="-426"/>
              <w:jc w:val="center"/>
              <w:rPr>
                <w:rFonts w:asciiTheme="majorBidi" w:eastAsia="Calibri" w:hAnsiTheme="majorBidi" w:cstheme="majorBidi"/>
                <w:color w:val="000000"/>
                <w:rtl/>
                <w:lang w:bidi="ar-IQ"/>
              </w:rPr>
            </w:pPr>
            <w:r w:rsidRPr="004B7345">
              <w:rPr>
                <w:rFonts w:asciiTheme="majorBidi" w:eastAsia="Calibri" w:hAnsiTheme="majorBidi" w:cstheme="majorBidi"/>
                <w:color w:val="000000"/>
                <w:lang w:bidi="ar-IQ"/>
              </w:rPr>
              <w:t>1</w:t>
            </w:r>
            <w:r w:rsidR="00156818" w:rsidRPr="004B7345">
              <w:rPr>
                <w:rFonts w:asciiTheme="majorBidi" w:eastAsia="Calibri" w:hAnsiTheme="majorBidi" w:cstheme="majorBidi"/>
                <w:color w:val="000000"/>
                <w:lang w:bidi="ar-IQ"/>
              </w:rPr>
              <w:t>+2</w:t>
            </w:r>
          </w:p>
        </w:tc>
        <w:tc>
          <w:tcPr>
            <w:tcW w:w="862" w:type="dxa"/>
            <w:gridSpan w:val="2"/>
            <w:shd w:val="clear" w:color="auto" w:fill="auto"/>
          </w:tcPr>
          <w:p w14:paraId="224AEA81" w14:textId="340A2890" w:rsidR="00B1088A" w:rsidRPr="004B7345" w:rsidRDefault="00156818" w:rsidP="00B50F14">
            <w:pPr>
              <w:shd w:val="clear" w:color="auto" w:fill="FFFFFF"/>
              <w:autoSpaceDE w:val="0"/>
              <w:autoSpaceDN w:val="0"/>
              <w:adjustRightInd w:val="0"/>
              <w:ind w:left="105" w:right="-426"/>
              <w:jc w:val="center"/>
              <w:rPr>
                <w:rFonts w:asciiTheme="majorBidi" w:eastAsia="Calibri" w:hAnsiTheme="majorBidi" w:cstheme="majorBidi"/>
                <w:color w:val="000000"/>
                <w:rtl/>
                <w:lang w:bidi="ar-IQ"/>
              </w:rPr>
            </w:pPr>
            <w:r w:rsidRPr="004B7345">
              <w:rPr>
                <w:rFonts w:asciiTheme="majorBidi" w:eastAsia="Calibri" w:hAnsiTheme="majorBidi" w:cstheme="majorBidi"/>
                <w:color w:val="000000"/>
                <w:lang w:bidi="ar-IQ"/>
              </w:rPr>
              <w:t>2</w:t>
            </w:r>
          </w:p>
        </w:tc>
        <w:tc>
          <w:tcPr>
            <w:tcW w:w="1585" w:type="dxa"/>
            <w:gridSpan w:val="2"/>
            <w:shd w:val="clear" w:color="auto" w:fill="auto"/>
          </w:tcPr>
          <w:p w14:paraId="25856972" w14:textId="4C1BD4B6" w:rsidR="002714FD" w:rsidRPr="004B7345" w:rsidRDefault="002714FD" w:rsidP="00B50F14">
            <w:pPr>
              <w:jc w:val="center"/>
              <w:rPr>
                <w:rFonts w:asciiTheme="majorBidi" w:hAnsiTheme="majorBidi" w:cstheme="majorBidi"/>
                <w:lang w:bidi="ar-SY"/>
              </w:rPr>
            </w:pPr>
          </w:p>
          <w:p w14:paraId="25CD79DD" w14:textId="612931EA" w:rsidR="002714FD" w:rsidRPr="004B7345" w:rsidRDefault="00156818" w:rsidP="00B50F14">
            <w:pPr>
              <w:jc w:val="center"/>
              <w:rPr>
                <w:rFonts w:asciiTheme="majorBidi" w:eastAsia="Calibri" w:hAnsiTheme="majorBidi" w:cstheme="majorBidi"/>
                <w:color w:val="000000"/>
                <w:lang w:bidi="ar-IQ"/>
              </w:rPr>
            </w:pPr>
            <w:r w:rsidRPr="004B7345">
              <w:rPr>
                <w:rFonts w:asciiTheme="majorBidi" w:hAnsiTheme="majorBidi" w:cstheme="majorBidi"/>
                <w:lang w:bidi="ar-SY"/>
              </w:rPr>
              <w:t>-</w:t>
            </w:r>
            <w:r w:rsidR="00D82F4A" w:rsidRPr="00345BC1">
              <w:rPr>
                <w:rFonts w:asciiTheme="majorBidi" w:hAnsiTheme="majorBidi" w:cstheme="majorBidi"/>
                <w:sz w:val="24"/>
                <w:szCs w:val="24"/>
                <w:lang w:bidi="ar-SY"/>
              </w:rPr>
              <w:t xml:space="preserve"> Views of the Skull</w:t>
            </w:r>
            <w:r w:rsidR="00EE76C0" w:rsidRPr="004B7345">
              <w:rPr>
                <w:rFonts w:asciiTheme="majorBidi" w:hAnsiTheme="majorBidi" w:cstheme="majorBidi"/>
                <w:lang w:bidi="ar-SY"/>
              </w:rPr>
              <w:t>, Bones of the skull,</w:t>
            </w:r>
          </w:p>
          <w:p w14:paraId="3F3C0BDC" w14:textId="673EFD64" w:rsidR="00156818" w:rsidRPr="004B7345" w:rsidRDefault="00156818" w:rsidP="00B50F14">
            <w:pPr>
              <w:jc w:val="center"/>
              <w:rPr>
                <w:rFonts w:asciiTheme="majorBidi" w:eastAsia="Calibri" w:hAnsiTheme="majorBidi" w:cstheme="majorBidi"/>
                <w:color w:val="000000"/>
                <w:rtl/>
                <w:lang w:bidi="ar-IQ"/>
              </w:rPr>
            </w:pPr>
          </w:p>
        </w:tc>
        <w:tc>
          <w:tcPr>
            <w:tcW w:w="3420" w:type="dxa"/>
            <w:gridSpan w:val="2"/>
            <w:shd w:val="clear" w:color="auto" w:fill="auto"/>
          </w:tcPr>
          <w:p w14:paraId="7D9FD45B" w14:textId="385849E1" w:rsidR="00B1088A" w:rsidRPr="004B7345" w:rsidRDefault="00841ADB" w:rsidP="00B50F14">
            <w:pPr>
              <w:shd w:val="clear" w:color="auto" w:fill="FFFFFF"/>
              <w:autoSpaceDE w:val="0"/>
              <w:autoSpaceDN w:val="0"/>
              <w:adjustRightInd w:val="0"/>
              <w:ind w:left="9" w:right="-426"/>
              <w:jc w:val="center"/>
              <w:rPr>
                <w:rFonts w:asciiTheme="majorBidi" w:eastAsia="Calibri" w:hAnsiTheme="majorBidi" w:cstheme="majorBidi"/>
                <w:color w:val="000000"/>
                <w:rtl/>
                <w:lang w:bidi="ar-IQ"/>
              </w:rPr>
            </w:pPr>
            <w:r w:rsidRPr="004B7345">
              <w:rPr>
                <w:rFonts w:asciiTheme="majorBidi" w:eastAsia="Calibri" w:hAnsiTheme="majorBidi" w:cstheme="majorBidi"/>
                <w:color w:val="000000"/>
                <w:lang w:bidi="ar-IQ"/>
              </w:rPr>
              <w:t xml:space="preserve">The student learns the types of bones that make up the </w:t>
            </w:r>
            <w:proofErr w:type="gramStart"/>
            <w:r w:rsidRPr="004B7345">
              <w:rPr>
                <w:rFonts w:asciiTheme="majorBidi" w:eastAsia="Calibri" w:hAnsiTheme="majorBidi" w:cstheme="majorBidi"/>
                <w:color w:val="000000"/>
                <w:lang w:bidi="ar-IQ"/>
              </w:rPr>
              <w:t>skull ,</w:t>
            </w:r>
            <w:proofErr w:type="gramEnd"/>
            <w:r w:rsidRPr="004B7345">
              <w:rPr>
                <w:rFonts w:asciiTheme="majorBidi" w:eastAsia="Calibri" w:hAnsiTheme="majorBidi" w:cstheme="majorBidi"/>
                <w:color w:val="000000"/>
                <w:lang w:bidi="ar-IQ"/>
              </w:rPr>
              <w:t xml:space="preserve"> the front view of the face,</w:t>
            </w:r>
            <w:r w:rsidRPr="004B7345">
              <w:rPr>
                <w:rFonts w:asciiTheme="majorBidi" w:hAnsiTheme="majorBidi" w:cstheme="majorBidi"/>
              </w:rPr>
              <w:t xml:space="preserve"> </w:t>
            </w:r>
            <w:r w:rsidRPr="004B7345">
              <w:rPr>
                <w:rFonts w:asciiTheme="majorBidi" w:eastAsia="Calibri" w:hAnsiTheme="majorBidi" w:cstheme="majorBidi"/>
                <w:color w:val="000000"/>
                <w:lang w:bidi="ar-IQ"/>
              </w:rPr>
              <w:t>External view of the skull, Lateral</w:t>
            </w:r>
            <w:r w:rsidR="002714FD" w:rsidRPr="004B7345">
              <w:rPr>
                <w:rFonts w:asciiTheme="majorBidi" w:eastAsia="Calibri" w:hAnsiTheme="majorBidi" w:cstheme="majorBidi"/>
                <w:color w:val="000000"/>
                <w:lang w:bidi="ar-IQ"/>
              </w:rPr>
              <w:t>, Inferior and Posterior Views of the Skull</w:t>
            </w:r>
          </w:p>
        </w:tc>
        <w:tc>
          <w:tcPr>
            <w:tcW w:w="1507" w:type="dxa"/>
            <w:shd w:val="clear" w:color="auto" w:fill="auto"/>
          </w:tcPr>
          <w:p w14:paraId="77A2944D" w14:textId="4F715D34" w:rsidR="00B1088A" w:rsidRPr="004B7345" w:rsidRDefault="00B1088A" w:rsidP="00B50F14">
            <w:pPr>
              <w:shd w:val="clear" w:color="auto" w:fill="FFFFFF"/>
              <w:autoSpaceDE w:val="0"/>
              <w:autoSpaceDN w:val="0"/>
              <w:adjustRightInd w:val="0"/>
              <w:ind w:left="9" w:right="-426"/>
              <w:jc w:val="center"/>
              <w:rPr>
                <w:rFonts w:asciiTheme="majorBidi" w:eastAsia="Calibri" w:hAnsiTheme="majorBidi" w:cstheme="majorBidi"/>
                <w:color w:val="000000"/>
                <w:rtl/>
                <w:lang w:bidi="ar-IQ"/>
              </w:rPr>
            </w:pPr>
            <w:r w:rsidRPr="004B7345">
              <w:rPr>
                <w:rFonts w:asciiTheme="majorBidi" w:eastAsia="Calibri" w:hAnsiTheme="majorBidi" w:cstheme="majorBidi"/>
                <w:color w:val="000000"/>
                <w:lang w:bidi="ar-IQ"/>
              </w:rPr>
              <w:t>Lectures presented in PDF format</w:t>
            </w:r>
          </w:p>
        </w:tc>
        <w:tc>
          <w:tcPr>
            <w:tcW w:w="1643" w:type="dxa"/>
            <w:shd w:val="clear" w:color="auto" w:fill="auto"/>
          </w:tcPr>
          <w:p w14:paraId="332047E2" w14:textId="59AE0AF3" w:rsidR="00B1088A" w:rsidRPr="004B7345" w:rsidRDefault="00B1088A" w:rsidP="00B50F14">
            <w:pPr>
              <w:shd w:val="clear" w:color="auto" w:fill="FFFFFF"/>
              <w:autoSpaceDE w:val="0"/>
              <w:autoSpaceDN w:val="0"/>
              <w:adjustRightInd w:val="0"/>
              <w:ind w:left="26" w:right="-21"/>
              <w:jc w:val="center"/>
              <w:rPr>
                <w:rFonts w:asciiTheme="majorBidi" w:eastAsia="Calibri" w:hAnsiTheme="majorBidi" w:cstheme="majorBidi"/>
                <w:color w:val="000000"/>
                <w:rtl/>
                <w:lang w:bidi="ar-IQ"/>
              </w:rPr>
            </w:pPr>
            <w:r w:rsidRPr="004B7345">
              <w:rPr>
                <w:rFonts w:asciiTheme="majorBidi" w:eastAsia="Calibri" w:hAnsiTheme="majorBidi" w:cstheme="majorBidi"/>
                <w:color w:val="000000"/>
                <w:lang w:bidi="ar-IQ"/>
              </w:rPr>
              <w:t>Daily exams + homework assignments + monthly exams</w:t>
            </w:r>
          </w:p>
        </w:tc>
      </w:tr>
      <w:tr w:rsidR="00B1088A" w:rsidRPr="004B7345" w14:paraId="1882C189" w14:textId="77777777" w:rsidTr="00DF36C0">
        <w:trPr>
          <w:trHeight w:val="181"/>
        </w:trPr>
        <w:tc>
          <w:tcPr>
            <w:tcW w:w="910" w:type="dxa"/>
            <w:shd w:val="clear" w:color="auto" w:fill="auto"/>
          </w:tcPr>
          <w:p w14:paraId="1243AA28" w14:textId="5EF5AD90" w:rsidR="00B1088A" w:rsidRPr="004B7345" w:rsidRDefault="00156818" w:rsidP="00B50F14">
            <w:pPr>
              <w:shd w:val="clear" w:color="auto" w:fill="FFFFFF"/>
              <w:autoSpaceDE w:val="0"/>
              <w:autoSpaceDN w:val="0"/>
              <w:adjustRightInd w:val="0"/>
              <w:ind w:left="-82" w:right="-426"/>
              <w:jc w:val="center"/>
              <w:rPr>
                <w:rFonts w:asciiTheme="majorBidi" w:eastAsia="Calibri" w:hAnsiTheme="majorBidi" w:cstheme="majorBidi"/>
                <w:color w:val="000000"/>
                <w:lang w:bidi="ar-IQ"/>
              </w:rPr>
            </w:pPr>
            <w:r w:rsidRPr="004B7345">
              <w:rPr>
                <w:rFonts w:asciiTheme="majorBidi" w:eastAsia="Calibri" w:hAnsiTheme="majorBidi" w:cstheme="majorBidi"/>
                <w:color w:val="000000"/>
                <w:lang w:bidi="ar-IQ"/>
              </w:rPr>
              <w:t>3</w:t>
            </w:r>
          </w:p>
        </w:tc>
        <w:tc>
          <w:tcPr>
            <w:tcW w:w="862" w:type="dxa"/>
            <w:gridSpan w:val="2"/>
            <w:shd w:val="clear" w:color="auto" w:fill="auto"/>
          </w:tcPr>
          <w:p w14:paraId="48E37043" w14:textId="4589D1ED" w:rsidR="00B1088A" w:rsidRPr="004B7345" w:rsidRDefault="00156818" w:rsidP="00B50F14">
            <w:pPr>
              <w:shd w:val="clear" w:color="auto" w:fill="FFFFFF"/>
              <w:autoSpaceDE w:val="0"/>
              <w:autoSpaceDN w:val="0"/>
              <w:adjustRightInd w:val="0"/>
              <w:ind w:left="105" w:right="-426"/>
              <w:jc w:val="center"/>
              <w:rPr>
                <w:rFonts w:asciiTheme="majorBidi" w:eastAsia="Calibri" w:hAnsiTheme="majorBidi" w:cstheme="majorBidi"/>
                <w:color w:val="000000"/>
                <w:lang w:bidi="ar-IQ"/>
              </w:rPr>
            </w:pPr>
            <w:r w:rsidRPr="004B7345">
              <w:rPr>
                <w:rFonts w:asciiTheme="majorBidi" w:eastAsia="Calibri" w:hAnsiTheme="majorBidi" w:cstheme="majorBidi"/>
                <w:color w:val="000000"/>
                <w:lang w:bidi="ar-IQ"/>
              </w:rPr>
              <w:t>2</w:t>
            </w:r>
          </w:p>
        </w:tc>
        <w:tc>
          <w:tcPr>
            <w:tcW w:w="1585" w:type="dxa"/>
            <w:gridSpan w:val="2"/>
            <w:shd w:val="clear" w:color="auto" w:fill="auto"/>
          </w:tcPr>
          <w:p w14:paraId="585688DD" w14:textId="71C233F7" w:rsidR="00B1088A" w:rsidRPr="004B7345" w:rsidRDefault="00156818" w:rsidP="00B50F14">
            <w:pPr>
              <w:jc w:val="center"/>
              <w:rPr>
                <w:rFonts w:asciiTheme="majorBidi" w:hAnsiTheme="majorBidi" w:cstheme="majorBidi"/>
              </w:rPr>
            </w:pPr>
            <w:r w:rsidRPr="004B7345">
              <w:rPr>
                <w:rFonts w:asciiTheme="majorBidi" w:hAnsiTheme="majorBidi" w:cstheme="majorBidi"/>
                <w:lang w:bidi="ar-SY"/>
              </w:rPr>
              <w:t>The Scalp</w:t>
            </w:r>
          </w:p>
        </w:tc>
        <w:tc>
          <w:tcPr>
            <w:tcW w:w="3420" w:type="dxa"/>
            <w:gridSpan w:val="2"/>
            <w:shd w:val="clear" w:color="auto" w:fill="auto"/>
          </w:tcPr>
          <w:p w14:paraId="02D8F4CB" w14:textId="5C76A6A2" w:rsidR="00B1088A" w:rsidRPr="004B7345" w:rsidRDefault="008678B8" w:rsidP="00D82F4A">
            <w:pPr>
              <w:shd w:val="clear" w:color="auto" w:fill="FFFFFF"/>
              <w:autoSpaceDE w:val="0"/>
              <w:autoSpaceDN w:val="0"/>
              <w:adjustRightInd w:val="0"/>
              <w:ind w:right="-426"/>
              <w:rPr>
                <w:rFonts w:asciiTheme="majorBidi" w:hAnsiTheme="majorBidi" w:cstheme="majorBidi"/>
                <w:lang w:bidi="ar-IQ"/>
              </w:rPr>
            </w:pPr>
            <w:r w:rsidRPr="004B7345">
              <w:rPr>
                <w:rFonts w:asciiTheme="majorBidi" w:hAnsiTheme="majorBidi" w:cstheme="majorBidi"/>
                <w:lang w:bidi="ar-IQ"/>
              </w:rPr>
              <w:t>-</w:t>
            </w:r>
            <w:r w:rsidR="00841ADB" w:rsidRPr="004B7345">
              <w:rPr>
                <w:rFonts w:asciiTheme="majorBidi" w:hAnsiTheme="majorBidi" w:cstheme="majorBidi"/>
              </w:rPr>
              <w:t xml:space="preserve"> </w:t>
            </w:r>
            <w:r w:rsidR="00841ADB" w:rsidRPr="004B7345">
              <w:rPr>
                <w:rFonts w:asciiTheme="majorBidi" w:hAnsiTheme="majorBidi" w:cstheme="majorBidi"/>
                <w:lang w:bidi="ar-IQ"/>
              </w:rPr>
              <w:t>The student learns</w:t>
            </w:r>
            <w:r w:rsidR="00EC7ADD" w:rsidRPr="004B7345">
              <w:rPr>
                <w:rFonts w:asciiTheme="majorBidi" w:hAnsiTheme="majorBidi" w:cstheme="majorBidi"/>
                <w:lang w:bidi="ar-IQ"/>
              </w:rPr>
              <w:t xml:space="preserve"> layers</w:t>
            </w:r>
            <w:r w:rsidR="00EC7ADD" w:rsidRPr="004B7345">
              <w:rPr>
                <w:rFonts w:asciiTheme="majorBidi" w:hAnsiTheme="majorBidi" w:cstheme="majorBidi"/>
              </w:rPr>
              <w:t xml:space="preserve"> </w:t>
            </w:r>
            <w:r w:rsidR="00EC7ADD" w:rsidRPr="004B7345">
              <w:rPr>
                <w:rFonts w:asciiTheme="majorBidi" w:hAnsiTheme="majorBidi" w:cstheme="majorBidi"/>
                <w:lang w:bidi="ar-IQ"/>
              </w:rPr>
              <w:t>of the Scalp,</w:t>
            </w:r>
          </w:p>
          <w:p w14:paraId="4B3EE890" w14:textId="0BD75466" w:rsidR="008678B8" w:rsidRPr="004B7345" w:rsidRDefault="00EC7ADD" w:rsidP="00D82F4A">
            <w:pPr>
              <w:shd w:val="clear" w:color="auto" w:fill="FFFFFF"/>
              <w:autoSpaceDE w:val="0"/>
              <w:autoSpaceDN w:val="0"/>
              <w:adjustRightInd w:val="0"/>
              <w:ind w:right="-426"/>
              <w:rPr>
                <w:rFonts w:asciiTheme="majorBidi" w:eastAsia="Calibri" w:hAnsiTheme="majorBidi" w:cstheme="majorBidi"/>
                <w:color w:val="000000"/>
                <w:lang w:bidi="ar-IQ"/>
              </w:rPr>
            </w:pPr>
            <w:r w:rsidRPr="004B7345">
              <w:rPr>
                <w:rFonts w:asciiTheme="majorBidi" w:eastAsia="Calibri" w:hAnsiTheme="majorBidi" w:cstheme="majorBidi"/>
                <w:color w:val="000000"/>
                <w:lang w:bidi="ar-IQ"/>
              </w:rPr>
              <w:t>, Nerve</w:t>
            </w:r>
            <w:r w:rsidR="008678B8" w:rsidRPr="004B7345">
              <w:rPr>
                <w:rFonts w:asciiTheme="majorBidi" w:eastAsia="Calibri" w:hAnsiTheme="majorBidi" w:cstheme="majorBidi"/>
                <w:color w:val="000000"/>
                <w:lang w:bidi="ar-IQ"/>
              </w:rPr>
              <w:t xml:space="preserve"> Supply of The Scalp,</w:t>
            </w:r>
          </w:p>
          <w:p w14:paraId="0ACD6DEA" w14:textId="760FEFFD" w:rsidR="008678B8" w:rsidRPr="004B7345" w:rsidRDefault="008678B8" w:rsidP="00D82F4A">
            <w:pPr>
              <w:shd w:val="clear" w:color="auto" w:fill="FFFFFF"/>
              <w:autoSpaceDE w:val="0"/>
              <w:autoSpaceDN w:val="0"/>
              <w:adjustRightInd w:val="0"/>
              <w:ind w:right="-426"/>
              <w:rPr>
                <w:rFonts w:asciiTheme="majorBidi" w:eastAsia="Calibri" w:hAnsiTheme="majorBidi" w:cstheme="majorBidi"/>
                <w:color w:val="000000"/>
                <w:rtl/>
                <w:lang w:bidi="ar-IQ"/>
              </w:rPr>
            </w:pPr>
            <w:r w:rsidRPr="004B7345">
              <w:rPr>
                <w:rFonts w:asciiTheme="majorBidi" w:eastAsia="Calibri" w:hAnsiTheme="majorBidi" w:cstheme="majorBidi"/>
                <w:color w:val="000000"/>
                <w:lang w:bidi="ar-IQ"/>
              </w:rPr>
              <w:t>Blood Supply of The Scalp</w:t>
            </w:r>
          </w:p>
        </w:tc>
        <w:tc>
          <w:tcPr>
            <w:tcW w:w="1507" w:type="dxa"/>
            <w:shd w:val="clear" w:color="auto" w:fill="auto"/>
          </w:tcPr>
          <w:p w14:paraId="05FE6581" w14:textId="0CC72A49" w:rsidR="00B1088A" w:rsidRPr="004B7345" w:rsidRDefault="00B1088A" w:rsidP="00B50F14">
            <w:pPr>
              <w:shd w:val="clear" w:color="auto" w:fill="FFFFFF"/>
              <w:autoSpaceDE w:val="0"/>
              <w:autoSpaceDN w:val="0"/>
              <w:adjustRightInd w:val="0"/>
              <w:ind w:left="-103"/>
              <w:jc w:val="center"/>
              <w:rPr>
                <w:rFonts w:asciiTheme="majorBidi" w:eastAsia="Calibri" w:hAnsiTheme="majorBidi" w:cstheme="majorBidi"/>
                <w:color w:val="000000"/>
                <w:rtl/>
                <w:lang w:bidi="ar-IQ"/>
              </w:rPr>
            </w:pPr>
            <w:r w:rsidRPr="004B7345">
              <w:rPr>
                <w:rFonts w:asciiTheme="majorBidi" w:eastAsia="Calibri" w:hAnsiTheme="majorBidi" w:cstheme="majorBidi"/>
                <w:color w:val="000000"/>
                <w:lang w:bidi="ar-IQ"/>
              </w:rPr>
              <w:t>Lectures presented in PDF format</w:t>
            </w:r>
          </w:p>
        </w:tc>
        <w:tc>
          <w:tcPr>
            <w:tcW w:w="1643" w:type="dxa"/>
            <w:shd w:val="clear" w:color="auto" w:fill="auto"/>
          </w:tcPr>
          <w:p w14:paraId="0B88C1E2" w14:textId="155D79E8" w:rsidR="00B1088A" w:rsidRPr="004B7345" w:rsidRDefault="00B1088A" w:rsidP="00B50F14">
            <w:pPr>
              <w:shd w:val="clear" w:color="auto" w:fill="FFFFFF"/>
              <w:autoSpaceDE w:val="0"/>
              <w:autoSpaceDN w:val="0"/>
              <w:adjustRightInd w:val="0"/>
              <w:ind w:right="-426"/>
              <w:jc w:val="center"/>
              <w:rPr>
                <w:rFonts w:asciiTheme="majorBidi" w:eastAsia="Calibri" w:hAnsiTheme="majorBidi" w:cstheme="majorBidi"/>
                <w:color w:val="000000"/>
                <w:rtl/>
                <w:lang w:bidi="ar-IQ"/>
              </w:rPr>
            </w:pPr>
            <w:r w:rsidRPr="004B7345">
              <w:rPr>
                <w:rFonts w:asciiTheme="majorBidi" w:eastAsia="Calibri" w:hAnsiTheme="majorBidi" w:cstheme="majorBidi"/>
                <w:color w:val="000000"/>
                <w:lang w:bidi="ar-IQ"/>
              </w:rPr>
              <w:t>Daily exams + homework assignments + monthly exams</w:t>
            </w:r>
          </w:p>
        </w:tc>
      </w:tr>
      <w:tr w:rsidR="00B1088A" w:rsidRPr="004B7345" w14:paraId="484A8310" w14:textId="77777777" w:rsidTr="00DF36C0">
        <w:trPr>
          <w:trHeight w:val="181"/>
        </w:trPr>
        <w:tc>
          <w:tcPr>
            <w:tcW w:w="910" w:type="dxa"/>
            <w:shd w:val="clear" w:color="auto" w:fill="auto"/>
          </w:tcPr>
          <w:p w14:paraId="7BC2CC1E" w14:textId="43CBEDFC" w:rsidR="00B1088A" w:rsidRPr="004B7345" w:rsidRDefault="00156818" w:rsidP="00B50F14">
            <w:pPr>
              <w:shd w:val="clear" w:color="auto" w:fill="FFFFFF"/>
              <w:autoSpaceDE w:val="0"/>
              <w:autoSpaceDN w:val="0"/>
              <w:adjustRightInd w:val="0"/>
              <w:ind w:left="-82" w:right="-426"/>
              <w:jc w:val="center"/>
              <w:rPr>
                <w:rFonts w:asciiTheme="majorBidi" w:eastAsia="Calibri" w:hAnsiTheme="majorBidi" w:cstheme="majorBidi"/>
                <w:color w:val="000000"/>
                <w:lang w:bidi="ar-IQ"/>
              </w:rPr>
            </w:pPr>
            <w:r w:rsidRPr="004B7345">
              <w:rPr>
                <w:rFonts w:asciiTheme="majorBidi" w:eastAsia="Calibri" w:hAnsiTheme="majorBidi" w:cstheme="majorBidi"/>
                <w:color w:val="000000"/>
                <w:lang w:bidi="ar-IQ"/>
              </w:rPr>
              <w:t>4</w:t>
            </w:r>
          </w:p>
        </w:tc>
        <w:tc>
          <w:tcPr>
            <w:tcW w:w="862" w:type="dxa"/>
            <w:gridSpan w:val="2"/>
            <w:shd w:val="clear" w:color="auto" w:fill="auto"/>
          </w:tcPr>
          <w:p w14:paraId="7B1D9BEC" w14:textId="732F128B" w:rsidR="00B1088A" w:rsidRPr="004B7345" w:rsidRDefault="00156818" w:rsidP="00B50F14">
            <w:pPr>
              <w:shd w:val="clear" w:color="auto" w:fill="FFFFFF"/>
              <w:autoSpaceDE w:val="0"/>
              <w:autoSpaceDN w:val="0"/>
              <w:adjustRightInd w:val="0"/>
              <w:ind w:left="105" w:right="-426"/>
              <w:jc w:val="center"/>
              <w:rPr>
                <w:rFonts w:asciiTheme="majorBidi" w:eastAsia="Calibri" w:hAnsiTheme="majorBidi" w:cstheme="majorBidi"/>
                <w:color w:val="000000"/>
                <w:lang w:bidi="ar-IQ"/>
              </w:rPr>
            </w:pPr>
            <w:r w:rsidRPr="004B7345">
              <w:rPr>
                <w:rFonts w:asciiTheme="majorBidi" w:eastAsia="Calibri" w:hAnsiTheme="majorBidi" w:cstheme="majorBidi"/>
                <w:color w:val="000000"/>
                <w:lang w:bidi="ar-IQ"/>
              </w:rPr>
              <w:t>2</w:t>
            </w:r>
          </w:p>
        </w:tc>
        <w:tc>
          <w:tcPr>
            <w:tcW w:w="1585" w:type="dxa"/>
            <w:gridSpan w:val="2"/>
            <w:shd w:val="clear" w:color="auto" w:fill="auto"/>
          </w:tcPr>
          <w:p w14:paraId="39F3A4D8" w14:textId="4BBF3518" w:rsidR="00B1088A" w:rsidRPr="004B7345" w:rsidRDefault="00156818" w:rsidP="00B50F14">
            <w:pPr>
              <w:jc w:val="center"/>
              <w:rPr>
                <w:rFonts w:asciiTheme="majorBidi" w:hAnsiTheme="majorBidi" w:cstheme="majorBidi"/>
                <w:color w:val="000000"/>
                <w:lang w:bidi="ar-IQ"/>
              </w:rPr>
            </w:pPr>
            <w:r w:rsidRPr="004B7345">
              <w:rPr>
                <w:rFonts w:asciiTheme="majorBidi" w:hAnsiTheme="majorBidi" w:cstheme="majorBidi"/>
              </w:rPr>
              <w:t>Infratemporal Fossa</w:t>
            </w:r>
          </w:p>
        </w:tc>
        <w:tc>
          <w:tcPr>
            <w:tcW w:w="3420" w:type="dxa"/>
            <w:gridSpan w:val="2"/>
            <w:shd w:val="clear" w:color="auto" w:fill="auto"/>
          </w:tcPr>
          <w:p w14:paraId="7F553C36" w14:textId="77777777" w:rsidR="00EC7ADD" w:rsidRPr="004B7345" w:rsidRDefault="00EC7ADD" w:rsidP="00D82F4A">
            <w:pPr>
              <w:rPr>
                <w:rFonts w:asciiTheme="majorBidi" w:hAnsiTheme="majorBidi" w:cstheme="majorBidi"/>
                <w:color w:val="000000"/>
                <w:lang w:bidi="ar-IQ"/>
              </w:rPr>
            </w:pPr>
            <w:r w:rsidRPr="004B7345">
              <w:rPr>
                <w:rFonts w:asciiTheme="majorBidi" w:hAnsiTheme="majorBidi" w:cstheme="majorBidi"/>
                <w:color w:val="000000"/>
                <w:lang w:bidi="ar-IQ"/>
              </w:rPr>
              <w:t>The student learns the boundaries of the infratemporal fossa,</w:t>
            </w:r>
            <w:r w:rsidRPr="004B7345">
              <w:rPr>
                <w:rFonts w:asciiTheme="majorBidi" w:hAnsiTheme="majorBidi" w:cstheme="majorBidi"/>
              </w:rPr>
              <w:t xml:space="preserve"> </w:t>
            </w:r>
            <w:r w:rsidRPr="004B7345">
              <w:rPr>
                <w:rFonts w:asciiTheme="majorBidi" w:hAnsiTheme="majorBidi" w:cstheme="majorBidi"/>
                <w:color w:val="000000"/>
                <w:lang w:bidi="ar-IQ"/>
              </w:rPr>
              <w:t>Inferior part of the temporalis muscle.</w:t>
            </w:r>
          </w:p>
          <w:p w14:paraId="03F3EC97" w14:textId="77777777" w:rsidR="00EC7ADD" w:rsidRPr="00EC7ADD" w:rsidRDefault="00EC7ADD" w:rsidP="00D82F4A">
            <w:pPr>
              <w:rPr>
                <w:rFonts w:asciiTheme="majorBidi" w:hAnsiTheme="majorBidi" w:cstheme="majorBidi"/>
                <w:color w:val="000000"/>
                <w:lang w:bidi="ar-IQ"/>
              </w:rPr>
            </w:pPr>
            <w:r w:rsidRPr="00EC7ADD">
              <w:rPr>
                <w:rFonts w:asciiTheme="majorBidi" w:hAnsiTheme="majorBidi" w:cstheme="majorBidi"/>
                <w:color w:val="000000"/>
                <w:lang w:bidi="ar-IQ"/>
              </w:rPr>
              <w:t>Lateral and medial pterygoid</w:t>
            </w:r>
          </w:p>
          <w:p w14:paraId="5307D2E7" w14:textId="5583AC5E" w:rsidR="00B1088A" w:rsidRPr="004B7345" w:rsidRDefault="00EC7ADD" w:rsidP="00D82F4A">
            <w:pPr>
              <w:rPr>
                <w:rFonts w:asciiTheme="majorBidi" w:hAnsiTheme="majorBidi" w:cstheme="majorBidi"/>
                <w:color w:val="000000"/>
                <w:lang w:bidi="ar-IQ"/>
              </w:rPr>
            </w:pPr>
            <w:r w:rsidRPr="004B7345">
              <w:rPr>
                <w:rFonts w:asciiTheme="majorBidi" w:hAnsiTheme="majorBidi" w:cstheme="majorBidi"/>
                <w:color w:val="000000"/>
                <w:lang w:bidi="ar-IQ"/>
              </w:rPr>
              <w:t>Muscles, Maxillary</w:t>
            </w:r>
            <w:r w:rsidRPr="00EC7ADD">
              <w:rPr>
                <w:rFonts w:asciiTheme="majorBidi" w:hAnsiTheme="majorBidi" w:cstheme="majorBidi"/>
                <w:color w:val="000000"/>
                <w:lang w:bidi="ar-IQ"/>
              </w:rPr>
              <w:t xml:space="preserve"> </w:t>
            </w:r>
            <w:r w:rsidRPr="004B7345">
              <w:rPr>
                <w:rFonts w:asciiTheme="majorBidi" w:hAnsiTheme="majorBidi" w:cstheme="majorBidi"/>
                <w:color w:val="000000"/>
                <w:lang w:bidi="ar-IQ"/>
              </w:rPr>
              <w:t>artery, Pterygoid</w:t>
            </w:r>
            <w:r w:rsidRPr="00EC7ADD">
              <w:rPr>
                <w:rFonts w:asciiTheme="majorBidi" w:hAnsiTheme="majorBidi" w:cstheme="majorBidi"/>
                <w:color w:val="000000"/>
                <w:lang w:bidi="ar-IQ"/>
              </w:rPr>
              <w:t xml:space="preserve"> venous </w:t>
            </w:r>
            <w:r w:rsidRPr="004B7345">
              <w:rPr>
                <w:rFonts w:asciiTheme="majorBidi" w:hAnsiTheme="majorBidi" w:cstheme="majorBidi"/>
                <w:color w:val="000000"/>
                <w:lang w:bidi="ar-IQ"/>
              </w:rPr>
              <w:t>plexus, Mandibular</w:t>
            </w:r>
            <w:r w:rsidRPr="00EC7ADD">
              <w:rPr>
                <w:rFonts w:asciiTheme="majorBidi" w:hAnsiTheme="majorBidi" w:cstheme="majorBidi"/>
                <w:color w:val="000000"/>
                <w:lang w:bidi="ar-IQ"/>
              </w:rPr>
              <w:t xml:space="preserve">, inferior alveolar, </w:t>
            </w:r>
            <w:r w:rsidRPr="004B7345">
              <w:rPr>
                <w:rFonts w:asciiTheme="majorBidi" w:hAnsiTheme="majorBidi" w:cstheme="majorBidi"/>
                <w:color w:val="000000"/>
                <w:lang w:bidi="ar-IQ"/>
              </w:rPr>
              <w:t>lingual, buccal</w:t>
            </w:r>
            <w:r w:rsidRPr="00EC7ADD">
              <w:rPr>
                <w:rFonts w:asciiTheme="majorBidi" w:hAnsiTheme="majorBidi" w:cstheme="majorBidi"/>
                <w:color w:val="000000"/>
                <w:lang w:bidi="ar-IQ"/>
              </w:rPr>
              <w:t>, and chorda tympani nerves</w:t>
            </w:r>
            <w:r w:rsidRPr="004B7345">
              <w:rPr>
                <w:rFonts w:asciiTheme="majorBidi" w:hAnsiTheme="majorBidi" w:cstheme="majorBidi"/>
                <w:color w:val="000000"/>
                <w:lang w:bidi="ar-IQ"/>
              </w:rPr>
              <w:t xml:space="preserve"> and </w:t>
            </w:r>
            <w:proofErr w:type="spellStart"/>
            <w:r w:rsidRPr="004B7345">
              <w:rPr>
                <w:rFonts w:asciiTheme="majorBidi" w:hAnsiTheme="majorBidi" w:cstheme="majorBidi"/>
                <w:color w:val="000000"/>
                <w:lang w:bidi="ar-IQ"/>
              </w:rPr>
              <w:t>Otic</w:t>
            </w:r>
            <w:proofErr w:type="spellEnd"/>
            <w:r w:rsidRPr="004B7345">
              <w:rPr>
                <w:rFonts w:asciiTheme="majorBidi" w:hAnsiTheme="majorBidi" w:cstheme="majorBidi"/>
                <w:color w:val="000000"/>
                <w:lang w:bidi="ar-IQ"/>
              </w:rPr>
              <w:t xml:space="preserve"> ganglion.</w:t>
            </w:r>
          </w:p>
        </w:tc>
        <w:tc>
          <w:tcPr>
            <w:tcW w:w="1507" w:type="dxa"/>
            <w:shd w:val="clear" w:color="auto" w:fill="auto"/>
          </w:tcPr>
          <w:p w14:paraId="6E32B8FD" w14:textId="76A8270E" w:rsidR="00B1088A" w:rsidRPr="004B7345" w:rsidRDefault="00B1088A" w:rsidP="00B50F14">
            <w:pPr>
              <w:shd w:val="clear" w:color="auto" w:fill="FFFFFF"/>
              <w:autoSpaceDE w:val="0"/>
              <w:autoSpaceDN w:val="0"/>
              <w:adjustRightInd w:val="0"/>
              <w:ind w:left="-103"/>
              <w:jc w:val="center"/>
              <w:rPr>
                <w:rFonts w:asciiTheme="majorBidi" w:eastAsia="Calibri" w:hAnsiTheme="majorBidi" w:cstheme="majorBidi"/>
                <w:color w:val="000000"/>
                <w:lang w:bidi="ar-IQ"/>
              </w:rPr>
            </w:pPr>
            <w:r w:rsidRPr="004B7345">
              <w:rPr>
                <w:rFonts w:asciiTheme="majorBidi" w:eastAsia="Calibri" w:hAnsiTheme="majorBidi" w:cstheme="majorBidi"/>
                <w:color w:val="000000"/>
                <w:lang w:bidi="ar-IQ"/>
              </w:rPr>
              <w:t>Lectures presented in PDF format</w:t>
            </w:r>
          </w:p>
        </w:tc>
        <w:tc>
          <w:tcPr>
            <w:tcW w:w="1643" w:type="dxa"/>
            <w:shd w:val="clear" w:color="auto" w:fill="auto"/>
          </w:tcPr>
          <w:p w14:paraId="2AEFB048" w14:textId="5B7AA470" w:rsidR="00B1088A" w:rsidRPr="004B7345" w:rsidRDefault="00B1088A" w:rsidP="00B50F14">
            <w:pPr>
              <w:shd w:val="clear" w:color="auto" w:fill="FFFFFF"/>
              <w:autoSpaceDE w:val="0"/>
              <w:autoSpaceDN w:val="0"/>
              <w:adjustRightInd w:val="0"/>
              <w:ind w:right="-426"/>
              <w:jc w:val="center"/>
              <w:rPr>
                <w:rFonts w:asciiTheme="majorBidi" w:eastAsia="Calibri" w:hAnsiTheme="majorBidi" w:cstheme="majorBidi"/>
                <w:color w:val="000000"/>
                <w:lang w:bidi="ar-IQ"/>
              </w:rPr>
            </w:pPr>
            <w:r w:rsidRPr="004B7345">
              <w:rPr>
                <w:rFonts w:asciiTheme="majorBidi" w:eastAsia="Calibri" w:hAnsiTheme="majorBidi" w:cstheme="majorBidi"/>
                <w:color w:val="000000"/>
                <w:lang w:bidi="ar-IQ"/>
              </w:rPr>
              <w:t>Daily exams + homework assignments + monthly exams</w:t>
            </w:r>
          </w:p>
        </w:tc>
      </w:tr>
      <w:tr w:rsidR="00B1088A" w:rsidRPr="004B7345" w14:paraId="422A137A" w14:textId="77777777" w:rsidTr="00DF36C0">
        <w:trPr>
          <w:trHeight w:val="181"/>
        </w:trPr>
        <w:tc>
          <w:tcPr>
            <w:tcW w:w="910" w:type="dxa"/>
            <w:shd w:val="clear" w:color="auto" w:fill="auto"/>
          </w:tcPr>
          <w:p w14:paraId="01154BE5" w14:textId="03B42510" w:rsidR="00B1088A" w:rsidRPr="004B7345" w:rsidRDefault="00393B11" w:rsidP="00B50F14">
            <w:pPr>
              <w:shd w:val="clear" w:color="auto" w:fill="FFFFFF"/>
              <w:autoSpaceDE w:val="0"/>
              <w:autoSpaceDN w:val="0"/>
              <w:adjustRightInd w:val="0"/>
              <w:ind w:left="-82" w:right="-426"/>
              <w:jc w:val="center"/>
              <w:rPr>
                <w:rFonts w:asciiTheme="majorBidi" w:eastAsia="Calibri" w:hAnsiTheme="majorBidi" w:cstheme="majorBidi"/>
                <w:color w:val="000000"/>
                <w:lang w:bidi="ar-IQ"/>
              </w:rPr>
            </w:pPr>
            <w:r w:rsidRPr="004B7345">
              <w:rPr>
                <w:rFonts w:asciiTheme="majorBidi" w:eastAsia="Calibri" w:hAnsiTheme="majorBidi" w:cstheme="majorBidi"/>
                <w:color w:val="000000"/>
                <w:lang w:bidi="ar-IQ"/>
              </w:rPr>
              <w:t>5</w:t>
            </w:r>
          </w:p>
        </w:tc>
        <w:tc>
          <w:tcPr>
            <w:tcW w:w="862" w:type="dxa"/>
            <w:gridSpan w:val="2"/>
            <w:shd w:val="clear" w:color="auto" w:fill="auto"/>
          </w:tcPr>
          <w:p w14:paraId="290D3116" w14:textId="471EB7C0" w:rsidR="00B1088A" w:rsidRPr="004B7345" w:rsidRDefault="00451E39" w:rsidP="00B50F14">
            <w:pPr>
              <w:shd w:val="clear" w:color="auto" w:fill="FFFFFF"/>
              <w:autoSpaceDE w:val="0"/>
              <w:autoSpaceDN w:val="0"/>
              <w:adjustRightInd w:val="0"/>
              <w:ind w:left="105" w:right="-426"/>
              <w:jc w:val="center"/>
              <w:rPr>
                <w:rFonts w:asciiTheme="majorBidi" w:eastAsia="Calibri" w:hAnsiTheme="majorBidi" w:cstheme="majorBidi"/>
                <w:color w:val="000000"/>
                <w:lang w:bidi="ar-IQ"/>
              </w:rPr>
            </w:pPr>
            <w:r w:rsidRPr="004B7345">
              <w:rPr>
                <w:rFonts w:asciiTheme="majorBidi" w:eastAsia="Calibri" w:hAnsiTheme="majorBidi" w:cstheme="majorBidi"/>
                <w:color w:val="000000"/>
                <w:lang w:bidi="ar-IQ"/>
              </w:rPr>
              <w:t>2</w:t>
            </w:r>
          </w:p>
        </w:tc>
        <w:tc>
          <w:tcPr>
            <w:tcW w:w="1585" w:type="dxa"/>
            <w:gridSpan w:val="2"/>
            <w:shd w:val="clear" w:color="auto" w:fill="auto"/>
          </w:tcPr>
          <w:p w14:paraId="7A20E8DD" w14:textId="68E30C41" w:rsidR="00B1088A" w:rsidRPr="004B7345" w:rsidRDefault="00AC0543" w:rsidP="00B50F14">
            <w:pPr>
              <w:jc w:val="center"/>
              <w:rPr>
                <w:rFonts w:asciiTheme="majorBidi" w:hAnsiTheme="majorBidi" w:cstheme="majorBidi"/>
                <w:color w:val="000000"/>
                <w:lang w:bidi="ar-IQ"/>
              </w:rPr>
            </w:pPr>
            <w:r w:rsidRPr="004B7345">
              <w:rPr>
                <w:rFonts w:asciiTheme="majorBidi" w:hAnsiTheme="majorBidi" w:cstheme="majorBidi"/>
                <w:color w:val="000000"/>
                <w:lang w:bidi="ar-IQ"/>
              </w:rPr>
              <w:t>The Face</w:t>
            </w:r>
          </w:p>
        </w:tc>
        <w:tc>
          <w:tcPr>
            <w:tcW w:w="3420" w:type="dxa"/>
            <w:gridSpan w:val="2"/>
            <w:shd w:val="clear" w:color="auto" w:fill="auto"/>
          </w:tcPr>
          <w:p w14:paraId="5B9263C0" w14:textId="1F8141BE" w:rsidR="00B1088A" w:rsidRPr="004B7345" w:rsidRDefault="00AC0543" w:rsidP="00D82F4A">
            <w:pPr>
              <w:rPr>
                <w:rFonts w:asciiTheme="majorBidi" w:hAnsiTheme="majorBidi" w:cstheme="majorBidi"/>
                <w:lang w:bidi="ar-IQ"/>
              </w:rPr>
            </w:pPr>
            <w:r w:rsidRPr="004B7345">
              <w:rPr>
                <w:rFonts w:asciiTheme="majorBidi" w:hAnsiTheme="majorBidi" w:cstheme="majorBidi"/>
                <w:lang w:bidi="ar-IQ"/>
              </w:rPr>
              <w:t xml:space="preserve">The student learns Skin of the </w:t>
            </w:r>
            <w:proofErr w:type="spellStart"/>
            <w:proofErr w:type="gramStart"/>
            <w:r w:rsidRPr="004B7345">
              <w:rPr>
                <w:rFonts w:asciiTheme="majorBidi" w:hAnsiTheme="majorBidi" w:cstheme="majorBidi"/>
                <w:lang w:bidi="ar-IQ"/>
              </w:rPr>
              <w:t>Face</w:t>
            </w:r>
            <w:r w:rsidR="00DF36C0" w:rsidRPr="004B7345">
              <w:rPr>
                <w:rFonts w:asciiTheme="majorBidi" w:hAnsiTheme="majorBidi" w:cstheme="majorBidi"/>
                <w:lang w:bidi="ar-IQ"/>
              </w:rPr>
              <w:t>,</w:t>
            </w:r>
            <w:r w:rsidR="00451E39" w:rsidRPr="004B7345">
              <w:rPr>
                <w:rFonts w:asciiTheme="majorBidi" w:hAnsiTheme="majorBidi" w:cstheme="majorBidi"/>
                <w:lang w:bidi="ar-IQ"/>
              </w:rPr>
              <w:t>Bone</w:t>
            </w:r>
            <w:proofErr w:type="spellEnd"/>
            <w:proofErr w:type="gramEnd"/>
            <w:r w:rsidR="00451E39" w:rsidRPr="004B7345">
              <w:rPr>
                <w:rFonts w:asciiTheme="majorBidi" w:hAnsiTheme="majorBidi" w:cstheme="majorBidi"/>
                <w:lang w:bidi="ar-IQ"/>
              </w:rPr>
              <w:t xml:space="preserve"> of the face</w:t>
            </w:r>
            <w:r w:rsidRPr="004B7345">
              <w:rPr>
                <w:rFonts w:asciiTheme="majorBidi" w:hAnsiTheme="majorBidi" w:cstheme="majorBidi"/>
                <w:lang w:bidi="ar-IQ"/>
              </w:rPr>
              <w:t>,</w:t>
            </w:r>
            <w:r w:rsidRPr="004B7345">
              <w:rPr>
                <w:rFonts w:asciiTheme="majorBidi" w:hAnsiTheme="majorBidi" w:cstheme="majorBidi"/>
              </w:rPr>
              <w:t xml:space="preserve"> t</w:t>
            </w:r>
            <w:r w:rsidRPr="004B7345">
              <w:rPr>
                <w:rFonts w:asciiTheme="majorBidi" w:hAnsiTheme="majorBidi" w:cstheme="majorBidi"/>
                <w:lang w:bidi="ar-IQ"/>
              </w:rPr>
              <w:t>he muscles of the face</w:t>
            </w:r>
          </w:p>
        </w:tc>
        <w:tc>
          <w:tcPr>
            <w:tcW w:w="1507" w:type="dxa"/>
            <w:shd w:val="clear" w:color="auto" w:fill="auto"/>
          </w:tcPr>
          <w:p w14:paraId="1A09AFEB" w14:textId="0C2BBBD1" w:rsidR="00B1088A" w:rsidRPr="004B7345" w:rsidRDefault="00B1088A" w:rsidP="00B50F14">
            <w:pPr>
              <w:shd w:val="clear" w:color="auto" w:fill="FFFFFF"/>
              <w:autoSpaceDE w:val="0"/>
              <w:autoSpaceDN w:val="0"/>
              <w:adjustRightInd w:val="0"/>
              <w:ind w:left="-103"/>
              <w:jc w:val="center"/>
              <w:rPr>
                <w:rFonts w:asciiTheme="majorBidi" w:eastAsia="Calibri" w:hAnsiTheme="majorBidi" w:cstheme="majorBidi"/>
                <w:color w:val="000000"/>
                <w:lang w:bidi="ar-IQ"/>
              </w:rPr>
            </w:pPr>
            <w:r w:rsidRPr="004B7345">
              <w:rPr>
                <w:rFonts w:asciiTheme="majorBidi" w:eastAsia="Calibri" w:hAnsiTheme="majorBidi" w:cstheme="majorBidi"/>
                <w:color w:val="000000"/>
                <w:lang w:bidi="ar-IQ"/>
              </w:rPr>
              <w:t>Lectures presented in PDF format</w:t>
            </w:r>
          </w:p>
        </w:tc>
        <w:tc>
          <w:tcPr>
            <w:tcW w:w="1643" w:type="dxa"/>
            <w:shd w:val="clear" w:color="auto" w:fill="auto"/>
          </w:tcPr>
          <w:p w14:paraId="00AE84D2" w14:textId="70EDD5CB" w:rsidR="00B1088A" w:rsidRPr="004B7345" w:rsidRDefault="00B1088A" w:rsidP="00B50F14">
            <w:pPr>
              <w:shd w:val="clear" w:color="auto" w:fill="FFFFFF"/>
              <w:autoSpaceDE w:val="0"/>
              <w:autoSpaceDN w:val="0"/>
              <w:adjustRightInd w:val="0"/>
              <w:ind w:right="-426"/>
              <w:jc w:val="center"/>
              <w:rPr>
                <w:rFonts w:asciiTheme="majorBidi" w:eastAsia="Calibri" w:hAnsiTheme="majorBidi" w:cstheme="majorBidi"/>
                <w:color w:val="000000"/>
                <w:lang w:bidi="ar-IQ"/>
              </w:rPr>
            </w:pPr>
            <w:r w:rsidRPr="004B7345">
              <w:rPr>
                <w:rFonts w:asciiTheme="majorBidi" w:eastAsia="Calibri" w:hAnsiTheme="majorBidi" w:cstheme="majorBidi"/>
                <w:color w:val="000000"/>
                <w:lang w:bidi="ar-IQ"/>
              </w:rPr>
              <w:t xml:space="preserve">Daily exams + homework </w:t>
            </w:r>
            <w:r w:rsidRPr="004B7345">
              <w:rPr>
                <w:rFonts w:asciiTheme="majorBidi" w:eastAsia="Calibri" w:hAnsiTheme="majorBidi" w:cstheme="majorBidi"/>
                <w:color w:val="000000"/>
                <w:lang w:bidi="ar-IQ"/>
              </w:rPr>
              <w:lastRenderedPageBreak/>
              <w:t>assignments + monthly exams</w:t>
            </w:r>
          </w:p>
        </w:tc>
      </w:tr>
      <w:tr w:rsidR="00B1088A" w:rsidRPr="004B7345" w14:paraId="27202821" w14:textId="77777777" w:rsidTr="00DF36C0">
        <w:trPr>
          <w:trHeight w:val="181"/>
        </w:trPr>
        <w:tc>
          <w:tcPr>
            <w:tcW w:w="910" w:type="dxa"/>
            <w:shd w:val="clear" w:color="auto" w:fill="auto"/>
          </w:tcPr>
          <w:p w14:paraId="64926623" w14:textId="6247A443" w:rsidR="00B1088A" w:rsidRPr="004B7345" w:rsidRDefault="00393B11" w:rsidP="00B50F14">
            <w:pPr>
              <w:shd w:val="clear" w:color="auto" w:fill="FFFFFF"/>
              <w:autoSpaceDE w:val="0"/>
              <w:autoSpaceDN w:val="0"/>
              <w:adjustRightInd w:val="0"/>
              <w:ind w:left="-82" w:right="-426"/>
              <w:jc w:val="center"/>
              <w:rPr>
                <w:rFonts w:asciiTheme="majorBidi" w:eastAsia="Calibri" w:hAnsiTheme="majorBidi" w:cstheme="majorBidi"/>
                <w:color w:val="000000"/>
                <w:lang w:bidi="ar-IQ"/>
              </w:rPr>
            </w:pPr>
            <w:r w:rsidRPr="004B7345">
              <w:rPr>
                <w:rFonts w:asciiTheme="majorBidi" w:eastAsia="Calibri" w:hAnsiTheme="majorBidi" w:cstheme="majorBidi"/>
                <w:color w:val="000000"/>
                <w:lang w:bidi="ar-IQ"/>
              </w:rPr>
              <w:lastRenderedPageBreak/>
              <w:t>6</w:t>
            </w:r>
            <w:r w:rsidR="00B1088A" w:rsidRPr="004B7345">
              <w:rPr>
                <w:rFonts w:asciiTheme="majorBidi" w:eastAsia="Calibri" w:hAnsiTheme="majorBidi" w:cstheme="majorBidi"/>
                <w:color w:val="000000"/>
                <w:lang w:bidi="ar-IQ"/>
              </w:rPr>
              <w:t xml:space="preserve"> +</w:t>
            </w:r>
            <w:r w:rsidRPr="004B7345">
              <w:rPr>
                <w:rFonts w:asciiTheme="majorBidi" w:eastAsia="Calibri" w:hAnsiTheme="majorBidi" w:cstheme="majorBidi"/>
                <w:color w:val="000000"/>
                <w:lang w:bidi="ar-IQ"/>
              </w:rPr>
              <w:t>7</w:t>
            </w:r>
          </w:p>
        </w:tc>
        <w:tc>
          <w:tcPr>
            <w:tcW w:w="862" w:type="dxa"/>
            <w:gridSpan w:val="2"/>
            <w:shd w:val="clear" w:color="auto" w:fill="auto"/>
          </w:tcPr>
          <w:p w14:paraId="5F65353D" w14:textId="34628109" w:rsidR="00B1088A" w:rsidRPr="004B7345" w:rsidRDefault="00451E39" w:rsidP="00B50F14">
            <w:pPr>
              <w:shd w:val="clear" w:color="auto" w:fill="FFFFFF"/>
              <w:autoSpaceDE w:val="0"/>
              <w:autoSpaceDN w:val="0"/>
              <w:adjustRightInd w:val="0"/>
              <w:ind w:left="105" w:right="-426"/>
              <w:jc w:val="center"/>
              <w:rPr>
                <w:rFonts w:asciiTheme="majorBidi" w:eastAsia="Calibri" w:hAnsiTheme="majorBidi" w:cstheme="majorBidi"/>
                <w:color w:val="000000"/>
                <w:lang w:bidi="ar-IQ"/>
              </w:rPr>
            </w:pPr>
            <w:r w:rsidRPr="004B7345">
              <w:rPr>
                <w:rFonts w:asciiTheme="majorBidi" w:eastAsia="Calibri" w:hAnsiTheme="majorBidi" w:cstheme="majorBidi"/>
                <w:color w:val="000000"/>
                <w:lang w:bidi="ar-IQ"/>
              </w:rPr>
              <w:t>2</w:t>
            </w:r>
          </w:p>
        </w:tc>
        <w:tc>
          <w:tcPr>
            <w:tcW w:w="1585" w:type="dxa"/>
            <w:gridSpan w:val="2"/>
            <w:shd w:val="clear" w:color="auto" w:fill="auto"/>
          </w:tcPr>
          <w:p w14:paraId="3E802B8B" w14:textId="6276F389" w:rsidR="00B1088A" w:rsidRPr="004B7345" w:rsidRDefault="00393B11" w:rsidP="00B50F14">
            <w:pPr>
              <w:jc w:val="center"/>
              <w:rPr>
                <w:rFonts w:asciiTheme="majorBidi" w:hAnsiTheme="majorBidi" w:cstheme="majorBidi"/>
              </w:rPr>
            </w:pPr>
            <w:r w:rsidRPr="004B7345">
              <w:rPr>
                <w:rFonts w:asciiTheme="majorBidi" w:hAnsiTheme="majorBidi" w:cstheme="majorBidi"/>
              </w:rPr>
              <w:t>-The Orbit</w:t>
            </w:r>
            <w:r w:rsidR="00AC0543" w:rsidRPr="004B7345">
              <w:rPr>
                <w:rFonts w:asciiTheme="majorBidi" w:hAnsiTheme="majorBidi" w:cstheme="majorBidi"/>
              </w:rPr>
              <w:t xml:space="preserve">, </w:t>
            </w:r>
            <w:r w:rsidRPr="004B7345">
              <w:rPr>
                <w:rFonts w:asciiTheme="majorBidi" w:hAnsiTheme="majorBidi" w:cstheme="majorBidi"/>
              </w:rPr>
              <w:t>Eyeball</w:t>
            </w:r>
          </w:p>
          <w:p w14:paraId="48B84DE9" w14:textId="7F5F042A" w:rsidR="00393B11" w:rsidRPr="004B7345" w:rsidRDefault="00393B11" w:rsidP="00B50F14">
            <w:pPr>
              <w:jc w:val="center"/>
              <w:rPr>
                <w:rFonts w:asciiTheme="majorBidi" w:hAnsiTheme="majorBidi" w:cstheme="majorBidi"/>
              </w:rPr>
            </w:pPr>
          </w:p>
        </w:tc>
        <w:tc>
          <w:tcPr>
            <w:tcW w:w="3420" w:type="dxa"/>
            <w:gridSpan w:val="2"/>
            <w:shd w:val="clear" w:color="auto" w:fill="auto"/>
          </w:tcPr>
          <w:p w14:paraId="58AFEF9A" w14:textId="27B0E1AB" w:rsidR="009D4222" w:rsidRPr="004B7345" w:rsidRDefault="009D4222" w:rsidP="00D82F4A">
            <w:pPr>
              <w:rPr>
                <w:rFonts w:asciiTheme="majorBidi" w:hAnsiTheme="majorBidi" w:cstheme="majorBidi"/>
                <w:lang w:bidi="ar-IQ"/>
              </w:rPr>
            </w:pPr>
            <w:r w:rsidRPr="004B7345">
              <w:rPr>
                <w:rFonts w:asciiTheme="majorBidi" w:hAnsiTheme="majorBidi" w:cstheme="majorBidi"/>
                <w:lang w:bidi="ar-IQ"/>
              </w:rPr>
              <w:t>-</w:t>
            </w:r>
            <w:r w:rsidR="00AC0543" w:rsidRPr="004B7345">
              <w:rPr>
                <w:rFonts w:asciiTheme="majorBidi" w:hAnsiTheme="majorBidi" w:cstheme="majorBidi"/>
              </w:rPr>
              <w:t xml:space="preserve"> </w:t>
            </w:r>
            <w:r w:rsidR="00AC0543" w:rsidRPr="004B7345">
              <w:rPr>
                <w:rFonts w:asciiTheme="majorBidi" w:hAnsiTheme="majorBidi" w:cstheme="majorBidi"/>
                <w:lang w:bidi="ar-IQ"/>
              </w:rPr>
              <w:t xml:space="preserve">The student learns </w:t>
            </w:r>
            <w:r w:rsidRPr="004B7345">
              <w:rPr>
                <w:rFonts w:asciiTheme="majorBidi" w:hAnsiTheme="majorBidi" w:cstheme="majorBidi"/>
                <w:lang w:bidi="ar-IQ"/>
              </w:rPr>
              <w:t xml:space="preserve">The Orbital </w:t>
            </w:r>
            <w:r w:rsidR="00AC0543" w:rsidRPr="004B7345">
              <w:rPr>
                <w:rFonts w:asciiTheme="majorBidi" w:hAnsiTheme="majorBidi" w:cstheme="majorBidi"/>
                <w:lang w:bidi="ar-IQ"/>
              </w:rPr>
              <w:t>r</w:t>
            </w:r>
            <w:r w:rsidRPr="004B7345">
              <w:rPr>
                <w:rFonts w:asciiTheme="majorBidi" w:hAnsiTheme="majorBidi" w:cstheme="majorBidi"/>
                <w:lang w:bidi="ar-IQ"/>
              </w:rPr>
              <w:t xml:space="preserve">egion </w:t>
            </w:r>
            <w:r w:rsidRPr="004B7345">
              <w:rPr>
                <w:rFonts w:asciiTheme="majorBidi" w:hAnsiTheme="majorBidi" w:cstheme="majorBidi"/>
              </w:rPr>
              <w:t xml:space="preserve">Openings into the Orbital </w:t>
            </w:r>
            <w:r w:rsidR="00AC0543" w:rsidRPr="004B7345">
              <w:rPr>
                <w:rFonts w:asciiTheme="majorBidi" w:hAnsiTheme="majorBidi" w:cstheme="majorBidi"/>
              </w:rPr>
              <w:t>Cavity,</w:t>
            </w:r>
            <w:r w:rsidR="00AC0543" w:rsidRPr="004B7345">
              <w:rPr>
                <w:rFonts w:asciiTheme="majorBidi" w:hAnsiTheme="majorBidi" w:cstheme="majorBidi"/>
                <w:i/>
                <w:iCs/>
              </w:rPr>
              <w:t xml:space="preserve"> Blood</w:t>
            </w:r>
            <w:r w:rsidRPr="004B7345">
              <w:rPr>
                <w:rFonts w:asciiTheme="majorBidi" w:hAnsiTheme="majorBidi" w:cstheme="majorBidi"/>
                <w:i/>
                <w:iCs/>
              </w:rPr>
              <w:t xml:space="preserve"> Vessels of the </w:t>
            </w:r>
            <w:r w:rsidR="00DF36C0" w:rsidRPr="004B7345">
              <w:rPr>
                <w:rFonts w:asciiTheme="majorBidi" w:hAnsiTheme="majorBidi" w:cstheme="majorBidi"/>
                <w:i/>
                <w:iCs/>
              </w:rPr>
              <w:t>Orbit, Branches</w:t>
            </w:r>
            <w:r w:rsidRPr="004B7345">
              <w:rPr>
                <w:rFonts w:asciiTheme="majorBidi" w:hAnsiTheme="majorBidi" w:cstheme="majorBidi"/>
                <w:i/>
                <w:iCs/>
              </w:rPr>
              <w:t xml:space="preserve"> of the Ophthalmic </w:t>
            </w:r>
            <w:r w:rsidR="00DF36C0" w:rsidRPr="004B7345">
              <w:rPr>
                <w:rFonts w:asciiTheme="majorBidi" w:hAnsiTheme="majorBidi" w:cstheme="majorBidi"/>
                <w:i/>
                <w:iCs/>
              </w:rPr>
              <w:t>Artery, EyelidsLacrimal</w:t>
            </w:r>
            <w:r w:rsidRPr="004B7345">
              <w:rPr>
                <w:rFonts w:asciiTheme="majorBidi" w:hAnsiTheme="majorBidi" w:cstheme="majorBidi"/>
                <w:i/>
                <w:iCs/>
              </w:rPr>
              <w:t xml:space="preserve"> </w:t>
            </w:r>
            <w:r w:rsidR="00AC0543" w:rsidRPr="004B7345">
              <w:rPr>
                <w:rFonts w:asciiTheme="majorBidi" w:hAnsiTheme="majorBidi" w:cstheme="majorBidi"/>
                <w:i/>
                <w:iCs/>
              </w:rPr>
              <w:t xml:space="preserve">and </w:t>
            </w:r>
            <w:r w:rsidRPr="004B7345">
              <w:rPr>
                <w:rFonts w:asciiTheme="majorBidi" w:hAnsiTheme="majorBidi" w:cstheme="majorBidi"/>
                <w:i/>
                <w:iCs/>
              </w:rPr>
              <w:t>ApparatusLacrimal Gland</w:t>
            </w:r>
          </w:p>
          <w:p w14:paraId="1A16990B" w14:textId="38EE6B4B" w:rsidR="00AC0543" w:rsidRPr="004B7345" w:rsidRDefault="00AC0543" w:rsidP="00D82F4A">
            <w:pPr>
              <w:rPr>
                <w:rFonts w:asciiTheme="majorBidi" w:hAnsiTheme="majorBidi" w:cstheme="majorBidi"/>
              </w:rPr>
            </w:pPr>
          </w:p>
          <w:p w14:paraId="6191BAEF" w14:textId="099A1BA9" w:rsidR="00393B11" w:rsidRPr="004B7345" w:rsidRDefault="00393B11" w:rsidP="00D82F4A">
            <w:pPr>
              <w:rPr>
                <w:rFonts w:asciiTheme="majorBidi" w:hAnsiTheme="majorBidi" w:cstheme="majorBidi"/>
              </w:rPr>
            </w:pPr>
          </w:p>
        </w:tc>
        <w:tc>
          <w:tcPr>
            <w:tcW w:w="1507" w:type="dxa"/>
            <w:shd w:val="clear" w:color="auto" w:fill="auto"/>
          </w:tcPr>
          <w:p w14:paraId="2EBD541E" w14:textId="5FC002A8" w:rsidR="00B1088A" w:rsidRPr="004B7345" w:rsidRDefault="00B1088A" w:rsidP="00B50F14">
            <w:pPr>
              <w:shd w:val="clear" w:color="auto" w:fill="FFFFFF"/>
              <w:autoSpaceDE w:val="0"/>
              <w:autoSpaceDN w:val="0"/>
              <w:adjustRightInd w:val="0"/>
              <w:ind w:left="-103"/>
              <w:jc w:val="center"/>
              <w:rPr>
                <w:rFonts w:asciiTheme="majorBidi" w:eastAsia="Calibri" w:hAnsiTheme="majorBidi" w:cstheme="majorBidi"/>
                <w:color w:val="000000"/>
                <w:lang w:bidi="ar-IQ"/>
              </w:rPr>
            </w:pPr>
            <w:r w:rsidRPr="004B7345">
              <w:rPr>
                <w:rFonts w:asciiTheme="majorBidi" w:eastAsia="Calibri" w:hAnsiTheme="majorBidi" w:cstheme="majorBidi"/>
                <w:color w:val="000000"/>
                <w:lang w:bidi="ar-IQ"/>
              </w:rPr>
              <w:t>Lectures presented in PDF format</w:t>
            </w:r>
          </w:p>
        </w:tc>
        <w:tc>
          <w:tcPr>
            <w:tcW w:w="1643" w:type="dxa"/>
            <w:shd w:val="clear" w:color="auto" w:fill="auto"/>
          </w:tcPr>
          <w:p w14:paraId="3050CEF4" w14:textId="73BEFEBD" w:rsidR="00B1088A" w:rsidRPr="004B7345" w:rsidRDefault="00B1088A" w:rsidP="00B50F14">
            <w:pPr>
              <w:shd w:val="clear" w:color="auto" w:fill="FFFFFF"/>
              <w:autoSpaceDE w:val="0"/>
              <w:autoSpaceDN w:val="0"/>
              <w:adjustRightInd w:val="0"/>
              <w:ind w:right="-426"/>
              <w:jc w:val="center"/>
              <w:rPr>
                <w:rFonts w:asciiTheme="majorBidi" w:eastAsia="Calibri" w:hAnsiTheme="majorBidi" w:cstheme="majorBidi"/>
                <w:color w:val="000000"/>
                <w:lang w:bidi="ar-IQ"/>
              </w:rPr>
            </w:pPr>
            <w:r w:rsidRPr="004B7345">
              <w:rPr>
                <w:rFonts w:asciiTheme="majorBidi" w:eastAsia="Calibri" w:hAnsiTheme="majorBidi" w:cstheme="majorBidi"/>
                <w:color w:val="000000"/>
                <w:lang w:bidi="ar-IQ"/>
              </w:rPr>
              <w:t>Daily exams + homework assignments + monthly</w:t>
            </w:r>
          </w:p>
        </w:tc>
      </w:tr>
      <w:tr w:rsidR="00B1088A" w:rsidRPr="004B7345" w14:paraId="146E0062" w14:textId="77777777" w:rsidTr="00DF36C0">
        <w:trPr>
          <w:trHeight w:val="181"/>
        </w:trPr>
        <w:tc>
          <w:tcPr>
            <w:tcW w:w="910" w:type="dxa"/>
            <w:shd w:val="clear" w:color="auto" w:fill="auto"/>
          </w:tcPr>
          <w:p w14:paraId="00D35F18" w14:textId="1844FFD5" w:rsidR="00B1088A" w:rsidRPr="004B7345" w:rsidRDefault="00393B11" w:rsidP="00B50F14">
            <w:pPr>
              <w:shd w:val="clear" w:color="auto" w:fill="FFFFFF"/>
              <w:autoSpaceDE w:val="0"/>
              <w:autoSpaceDN w:val="0"/>
              <w:adjustRightInd w:val="0"/>
              <w:ind w:left="-82" w:right="-426"/>
              <w:jc w:val="center"/>
              <w:rPr>
                <w:rFonts w:asciiTheme="majorBidi" w:eastAsia="Calibri" w:hAnsiTheme="majorBidi" w:cstheme="majorBidi"/>
                <w:color w:val="000000"/>
                <w:lang w:bidi="ar-IQ"/>
              </w:rPr>
            </w:pPr>
            <w:r w:rsidRPr="004B7345">
              <w:rPr>
                <w:rFonts w:asciiTheme="majorBidi" w:eastAsia="Calibri" w:hAnsiTheme="majorBidi" w:cstheme="majorBidi"/>
                <w:color w:val="000000"/>
                <w:lang w:bidi="ar-IQ"/>
              </w:rPr>
              <w:t>8+9</w:t>
            </w:r>
            <w:r w:rsidR="00B47DA3">
              <w:rPr>
                <w:rFonts w:asciiTheme="majorBidi" w:eastAsia="Calibri" w:hAnsiTheme="majorBidi" w:cstheme="majorBidi"/>
                <w:color w:val="000000"/>
                <w:lang w:bidi="ar-IQ"/>
              </w:rPr>
              <w:t>+10</w:t>
            </w:r>
          </w:p>
        </w:tc>
        <w:tc>
          <w:tcPr>
            <w:tcW w:w="862" w:type="dxa"/>
            <w:gridSpan w:val="2"/>
            <w:shd w:val="clear" w:color="auto" w:fill="auto"/>
          </w:tcPr>
          <w:p w14:paraId="47F3BEEF" w14:textId="24E13987" w:rsidR="00B1088A" w:rsidRPr="004B7345" w:rsidRDefault="00451E39" w:rsidP="00B50F14">
            <w:pPr>
              <w:shd w:val="clear" w:color="auto" w:fill="FFFFFF"/>
              <w:autoSpaceDE w:val="0"/>
              <w:autoSpaceDN w:val="0"/>
              <w:adjustRightInd w:val="0"/>
              <w:ind w:left="105" w:right="-426"/>
              <w:jc w:val="center"/>
              <w:rPr>
                <w:rFonts w:asciiTheme="majorBidi" w:eastAsia="Calibri" w:hAnsiTheme="majorBidi" w:cstheme="majorBidi"/>
                <w:color w:val="000000"/>
                <w:lang w:bidi="ar-IQ"/>
              </w:rPr>
            </w:pPr>
            <w:r w:rsidRPr="004B7345">
              <w:rPr>
                <w:rFonts w:asciiTheme="majorBidi" w:eastAsia="Calibri" w:hAnsiTheme="majorBidi" w:cstheme="majorBidi"/>
                <w:color w:val="000000"/>
                <w:lang w:bidi="ar-IQ"/>
              </w:rPr>
              <w:t>2</w:t>
            </w:r>
          </w:p>
        </w:tc>
        <w:tc>
          <w:tcPr>
            <w:tcW w:w="1585" w:type="dxa"/>
            <w:gridSpan w:val="2"/>
            <w:shd w:val="clear" w:color="auto" w:fill="auto"/>
          </w:tcPr>
          <w:p w14:paraId="5DF43479" w14:textId="77777777" w:rsidR="00451E39" w:rsidRPr="004B7345" w:rsidRDefault="00DF36C0" w:rsidP="00B50F14">
            <w:pPr>
              <w:jc w:val="center"/>
              <w:rPr>
                <w:rFonts w:asciiTheme="majorBidi" w:hAnsiTheme="majorBidi" w:cstheme="majorBidi"/>
                <w:lang w:bidi="ar-IQ"/>
              </w:rPr>
            </w:pPr>
            <w:r w:rsidRPr="004B7345">
              <w:rPr>
                <w:rFonts w:asciiTheme="majorBidi" w:hAnsiTheme="majorBidi" w:cstheme="majorBidi"/>
                <w:lang w:bidi="ar-IQ"/>
              </w:rPr>
              <w:t>Neck description</w:t>
            </w:r>
          </w:p>
          <w:p w14:paraId="49BBA246" w14:textId="77777777" w:rsidR="00DF36C0" w:rsidRPr="004B7345" w:rsidRDefault="00DF36C0" w:rsidP="00B50F14">
            <w:pPr>
              <w:jc w:val="center"/>
              <w:rPr>
                <w:rFonts w:asciiTheme="majorBidi" w:hAnsiTheme="majorBidi" w:cstheme="majorBidi"/>
              </w:rPr>
            </w:pPr>
            <w:r w:rsidRPr="004B7345">
              <w:rPr>
                <w:rFonts w:asciiTheme="majorBidi" w:hAnsiTheme="majorBidi" w:cstheme="majorBidi"/>
              </w:rPr>
              <w:t>Blood Supply of Head and Neck1</w:t>
            </w:r>
          </w:p>
          <w:p w14:paraId="6CF0BEE6" w14:textId="520FE89F" w:rsidR="00DF36C0" w:rsidRPr="004B7345" w:rsidRDefault="00DF36C0" w:rsidP="00B50F14">
            <w:pPr>
              <w:jc w:val="center"/>
              <w:rPr>
                <w:rFonts w:asciiTheme="majorBidi" w:hAnsiTheme="majorBidi" w:cstheme="majorBidi"/>
              </w:rPr>
            </w:pPr>
            <w:r w:rsidRPr="004B7345">
              <w:rPr>
                <w:rFonts w:asciiTheme="majorBidi" w:hAnsiTheme="majorBidi" w:cstheme="majorBidi"/>
              </w:rPr>
              <w:t>Blood Supply of Head and Neck2</w:t>
            </w:r>
          </w:p>
        </w:tc>
        <w:tc>
          <w:tcPr>
            <w:tcW w:w="3420" w:type="dxa"/>
            <w:gridSpan w:val="2"/>
            <w:shd w:val="clear" w:color="auto" w:fill="auto"/>
          </w:tcPr>
          <w:p w14:paraId="6AD86E52" w14:textId="4D16B04C" w:rsidR="00451E39" w:rsidRPr="004B7345" w:rsidRDefault="00BA6DB5" w:rsidP="00D82F4A">
            <w:pPr>
              <w:rPr>
                <w:rFonts w:asciiTheme="majorBidi" w:hAnsiTheme="majorBidi" w:cstheme="majorBidi"/>
                <w:lang w:bidi="ar-IQ"/>
              </w:rPr>
            </w:pPr>
            <w:r w:rsidRPr="004B7345">
              <w:rPr>
                <w:rFonts w:asciiTheme="majorBidi" w:hAnsiTheme="majorBidi" w:cstheme="majorBidi"/>
                <w:lang w:bidi="ar-IQ"/>
              </w:rPr>
              <w:t>The student learns how the neck and head are supplied with blood by arteries</w:t>
            </w:r>
          </w:p>
        </w:tc>
        <w:tc>
          <w:tcPr>
            <w:tcW w:w="1507" w:type="dxa"/>
            <w:shd w:val="clear" w:color="auto" w:fill="auto"/>
          </w:tcPr>
          <w:p w14:paraId="0C0D27DE" w14:textId="4C065EA0" w:rsidR="00B1088A" w:rsidRPr="004B7345" w:rsidRDefault="00B1088A" w:rsidP="00B50F14">
            <w:pPr>
              <w:shd w:val="clear" w:color="auto" w:fill="FFFFFF"/>
              <w:autoSpaceDE w:val="0"/>
              <w:autoSpaceDN w:val="0"/>
              <w:adjustRightInd w:val="0"/>
              <w:ind w:left="-103"/>
              <w:jc w:val="center"/>
              <w:rPr>
                <w:rFonts w:asciiTheme="majorBidi" w:eastAsia="Calibri" w:hAnsiTheme="majorBidi" w:cstheme="majorBidi"/>
                <w:color w:val="000000"/>
                <w:lang w:bidi="ar-IQ"/>
              </w:rPr>
            </w:pPr>
            <w:r w:rsidRPr="004B7345">
              <w:rPr>
                <w:rFonts w:asciiTheme="majorBidi" w:eastAsia="Calibri" w:hAnsiTheme="majorBidi" w:cstheme="majorBidi"/>
                <w:color w:val="000000"/>
                <w:lang w:bidi="ar-IQ"/>
              </w:rPr>
              <w:t>Lectures presented in PDF format</w:t>
            </w:r>
          </w:p>
        </w:tc>
        <w:tc>
          <w:tcPr>
            <w:tcW w:w="1643" w:type="dxa"/>
            <w:shd w:val="clear" w:color="auto" w:fill="auto"/>
          </w:tcPr>
          <w:p w14:paraId="6FBF2EA9" w14:textId="3A92E01D" w:rsidR="00B1088A" w:rsidRPr="004B7345" w:rsidRDefault="00B1088A" w:rsidP="00B50F14">
            <w:pPr>
              <w:shd w:val="clear" w:color="auto" w:fill="FFFFFF"/>
              <w:autoSpaceDE w:val="0"/>
              <w:autoSpaceDN w:val="0"/>
              <w:adjustRightInd w:val="0"/>
              <w:ind w:right="-426"/>
              <w:jc w:val="center"/>
              <w:rPr>
                <w:rFonts w:asciiTheme="majorBidi" w:eastAsia="Calibri" w:hAnsiTheme="majorBidi" w:cstheme="majorBidi"/>
                <w:color w:val="000000"/>
                <w:lang w:bidi="ar-IQ"/>
              </w:rPr>
            </w:pPr>
            <w:r w:rsidRPr="004B7345">
              <w:rPr>
                <w:rFonts w:asciiTheme="majorBidi" w:eastAsia="Calibri" w:hAnsiTheme="majorBidi" w:cstheme="majorBidi"/>
                <w:color w:val="000000"/>
                <w:lang w:bidi="ar-IQ"/>
              </w:rPr>
              <w:t>Daily exams + homework assignments + monthly</w:t>
            </w:r>
          </w:p>
        </w:tc>
      </w:tr>
      <w:tr w:rsidR="00B1088A" w:rsidRPr="004B7345" w14:paraId="5FF55950" w14:textId="77777777" w:rsidTr="00DF36C0">
        <w:trPr>
          <w:trHeight w:val="181"/>
        </w:trPr>
        <w:tc>
          <w:tcPr>
            <w:tcW w:w="910" w:type="dxa"/>
            <w:shd w:val="clear" w:color="auto" w:fill="auto"/>
          </w:tcPr>
          <w:p w14:paraId="3331244A" w14:textId="0B15E76D" w:rsidR="00B1088A" w:rsidRPr="004B7345" w:rsidRDefault="00B1088A" w:rsidP="00B50F14">
            <w:pPr>
              <w:shd w:val="clear" w:color="auto" w:fill="FFFFFF"/>
              <w:autoSpaceDE w:val="0"/>
              <w:autoSpaceDN w:val="0"/>
              <w:adjustRightInd w:val="0"/>
              <w:ind w:left="-82" w:right="-426"/>
              <w:jc w:val="center"/>
              <w:rPr>
                <w:rFonts w:asciiTheme="majorBidi" w:eastAsia="Calibri" w:hAnsiTheme="majorBidi" w:cstheme="majorBidi"/>
                <w:color w:val="000000"/>
                <w:lang w:bidi="ar-IQ"/>
              </w:rPr>
            </w:pPr>
            <w:r w:rsidRPr="004B7345">
              <w:rPr>
                <w:rFonts w:asciiTheme="majorBidi" w:eastAsia="Calibri" w:hAnsiTheme="majorBidi" w:cstheme="majorBidi"/>
                <w:color w:val="000000"/>
                <w:lang w:bidi="ar-IQ"/>
              </w:rPr>
              <w:t>1</w:t>
            </w:r>
            <w:r w:rsidR="00B47DA3">
              <w:rPr>
                <w:rFonts w:asciiTheme="majorBidi" w:eastAsia="Calibri" w:hAnsiTheme="majorBidi" w:cstheme="majorBidi"/>
                <w:color w:val="000000"/>
                <w:lang w:bidi="ar-IQ"/>
              </w:rPr>
              <w:t>1</w:t>
            </w:r>
            <w:r w:rsidR="00393B11" w:rsidRPr="004B7345">
              <w:rPr>
                <w:rFonts w:asciiTheme="majorBidi" w:eastAsia="Calibri" w:hAnsiTheme="majorBidi" w:cstheme="majorBidi"/>
                <w:color w:val="000000"/>
                <w:lang w:bidi="ar-IQ"/>
              </w:rPr>
              <w:t>+1</w:t>
            </w:r>
            <w:r w:rsidR="00B47DA3">
              <w:rPr>
                <w:rFonts w:asciiTheme="majorBidi" w:eastAsia="Calibri" w:hAnsiTheme="majorBidi" w:cstheme="majorBidi"/>
                <w:color w:val="000000"/>
                <w:lang w:bidi="ar-IQ"/>
              </w:rPr>
              <w:t>2</w:t>
            </w:r>
          </w:p>
        </w:tc>
        <w:tc>
          <w:tcPr>
            <w:tcW w:w="862" w:type="dxa"/>
            <w:gridSpan w:val="2"/>
            <w:shd w:val="clear" w:color="auto" w:fill="auto"/>
          </w:tcPr>
          <w:p w14:paraId="7F49FBE0" w14:textId="1F6C736D" w:rsidR="00B1088A" w:rsidRPr="004B7345" w:rsidRDefault="00451E39" w:rsidP="00661C72">
            <w:pPr>
              <w:shd w:val="clear" w:color="auto" w:fill="FFFFFF"/>
              <w:autoSpaceDE w:val="0"/>
              <w:autoSpaceDN w:val="0"/>
              <w:adjustRightInd w:val="0"/>
              <w:ind w:left="105" w:right="-426"/>
              <w:rPr>
                <w:rFonts w:asciiTheme="majorBidi" w:eastAsia="Calibri" w:hAnsiTheme="majorBidi" w:cstheme="majorBidi"/>
                <w:color w:val="000000"/>
                <w:lang w:bidi="ar-IQ"/>
              </w:rPr>
            </w:pPr>
            <w:r w:rsidRPr="004B7345">
              <w:rPr>
                <w:rFonts w:asciiTheme="majorBidi" w:eastAsia="Calibri" w:hAnsiTheme="majorBidi" w:cstheme="majorBidi"/>
                <w:color w:val="000000"/>
                <w:lang w:bidi="ar-IQ"/>
              </w:rPr>
              <w:t>2</w:t>
            </w:r>
          </w:p>
        </w:tc>
        <w:tc>
          <w:tcPr>
            <w:tcW w:w="1585" w:type="dxa"/>
            <w:gridSpan w:val="2"/>
            <w:shd w:val="clear" w:color="auto" w:fill="auto"/>
          </w:tcPr>
          <w:p w14:paraId="3BE86F26" w14:textId="77777777" w:rsidR="00DF36C0" w:rsidRPr="004B7345" w:rsidRDefault="00DF36C0" w:rsidP="00B50F14">
            <w:pPr>
              <w:jc w:val="center"/>
              <w:rPr>
                <w:rFonts w:asciiTheme="majorBidi" w:hAnsiTheme="majorBidi" w:cstheme="majorBidi"/>
                <w:color w:val="000000"/>
                <w:lang w:bidi="ar-IQ"/>
              </w:rPr>
            </w:pPr>
          </w:p>
          <w:p w14:paraId="177A2215" w14:textId="2B52906F" w:rsidR="00393B11" w:rsidRPr="004B7345" w:rsidRDefault="00393B11" w:rsidP="00B50F14">
            <w:pPr>
              <w:jc w:val="center"/>
              <w:rPr>
                <w:rFonts w:asciiTheme="majorBidi" w:hAnsiTheme="majorBidi" w:cstheme="majorBidi"/>
                <w:color w:val="000000"/>
                <w:lang w:bidi="ar-IQ"/>
              </w:rPr>
            </w:pPr>
            <w:r w:rsidRPr="004B7345">
              <w:rPr>
                <w:rFonts w:asciiTheme="majorBidi" w:hAnsiTheme="majorBidi" w:cstheme="majorBidi"/>
                <w:color w:val="000000"/>
                <w:lang w:bidi="ar-IQ"/>
              </w:rPr>
              <w:t>The brain, Pituitary Gland (Hypophysis Cerebri),</w:t>
            </w:r>
          </w:p>
          <w:p w14:paraId="5450CE23" w14:textId="355D323C" w:rsidR="00393B11" w:rsidRPr="004B7345" w:rsidRDefault="00393B11" w:rsidP="00B50F14">
            <w:pPr>
              <w:jc w:val="center"/>
              <w:rPr>
                <w:rFonts w:asciiTheme="majorBidi" w:hAnsiTheme="majorBidi" w:cstheme="majorBidi"/>
                <w:color w:val="000000"/>
                <w:lang w:bidi="ar-IQ"/>
              </w:rPr>
            </w:pPr>
            <w:r w:rsidRPr="004B7345">
              <w:rPr>
                <w:rFonts w:asciiTheme="majorBidi" w:hAnsiTheme="majorBidi" w:cstheme="majorBidi"/>
                <w:color w:val="000000"/>
                <w:lang w:bidi="ar-IQ"/>
              </w:rPr>
              <w:t>Cranial Nerves.</w:t>
            </w:r>
          </w:p>
        </w:tc>
        <w:tc>
          <w:tcPr>
            <w:tcW w:w="3420" w:type="dxa"/>
            <w:gridSpan w:val="2"/>
            <w:shd w:val="clear" w:color="auto" w:fill="auto"/>
          </w:tcPr>
          <w:p w14:paraId="5D8EDE69" w14:textId="4CF75921" w:rsidR="00B50F14" w:rsidRPr="004B7345" w:rsidRDefault="00B50F14" w:rsidP="00D82F4A">
            <w:pPr>
              <w:rPr>
                <w:rFonts w:asciiTheme="majorBidi" w:hAnsiTheme="majorBidi" w:cstheme="majorBidi"/>
                <w:lang w:bidi="ar-IQ"/>
              </w:rPr>
            </w:pPr>
            <w:r w:rsidRPr="004B7345">
              <w:rPr>
                <w:rFonts w:asciiTheme="majorBidi" w:hAnsiTheme="majorBidi" w:cstheme="majorBidi"/>
                <w:lang w:bidi="ar-IQ"/>
              </w:rPr>
              <w:t>The student will learn the definition of the brain and its components, the pituitary gland and its importance, the components of the brain and its trunk, the cerebellum and the medulla oblongata, and the spinal cord and what its components and branches cranial nerves, their types and locations.</w:t>
            </w:r>
          </w:p>
          <w:p w14:paraId="3B010808" w14:textId="3FB81499" w:rsidR="00B50F14" w:rsidRPr="004B7345" w:rsidRDefault="00B50F14" w:rsidP="00D82F4A">
            <w:pPr>
              <w:rPr>
                <w:rFonts w:asciiTheme="majorBidi" w:hAnsiTheme="majorBidi" w:cstheme="majorBidi"/>
                <w:rtl/>
                <w:lang w:bidi="ar-IQ"/>
              </w:rPr>
            </w:pPr>
          </w:p>
        </w:tc>
        <w:tc>
          <w:tcPr>
            <w:tcW w:w="1507" w:type="dxa"/>
            <w:shd w:val="clear" w:color="auto" w:fill="auto"/>
          </w:tcPr>
          <w:p w14:paraId="319DE34A" w14:textId="02D9763F" w:rsidR="00B1088A" w:rsidRPr="004B7345" w:rsidRDefault="00284DFB" w:rsidP="00B50F14">
            <w:pPr>
              <w:shd w:val="clear" w:color="auto" w:fill="FFFFFF"/>
              <w:autoSpaceDE w:val="0"/>
              <w:autoSpaceDN w:val="0"/>
              <w:adjustRightInd w:val="0"/>
              <w:ind w:left="-103"/>
              <w:jc w:val="center"/>
              <w:rPr>
                <w:rFonts w:asciiTheme="majorBidi" w:eastAsia="Calibri" w:hAnsiTheme="majorBidi" w:cstheme="majorBidi"/>
                <w:color w:val="000000"/>
                <w:lang w:bidi="ar-IQ"/>
              </w:rPr>
            </w:pPr>
            <w:r w:rsidRPr="004B7345">
              <w:rPr>
                <w:rFonts w:asciiTheme="majorBidi" w:eastAsia="Calibri" w:hAnsiTheme="majorBidi" w:cstheme="majorBidi"/>
                <w:color w:val="000000"/>
                <w:lang w:bidi="ar-IQ"/>
              </w:rPr>
              <w:t>Lectures presented in PDF format</w:t>
            </w:r>
          </w:p>
        </w:tc>
        <w:tc>
          <w:tcPr>
            <w:tcW w:w="1643" w:type="dxa"/>
            <w:shd w:val="clear" w:color="auto" w:fill="auto"/>
          </w:tcPr>
          <w:p w14:paraId="11255332" w14:textId="54376E71" w:rsidR="00B1088A" w:rsidRPr="004B7345" w:rsidRDefault="00284DFB" w:rsidP="00B50F14">
            <w:pPr>
              <w:shd w:val="clear" w:color="auto" w:fill="FFFFFF"/>
              <w:autoSpaceDE w:val="0"/>
              <w:autoSpaceDN w:val="0"/>
              <w:adjustRightInd w:val="0"/>
              <w:ind w:right="-426"/>
              <w:jc w:val="center"/>
              <w:rPr>
                <w:rFonts w:asciiTheme="majorBidi" w:eastAsia="Calibri" w:hAnsiTheme="majorBidi" w:cstheme="majorBidi"/>
                <w:color w:val="000000"/>
                <w:lang w:bidi="ar-IQ"/>
              </w:rPr>
            </w:pPr>
            <w:r w:rsidRPr="004B7345">
              <w:rPr>
                <w:rFonts w:asciiTheme="majorBidi" w:eastAsia="Calibri" w:hAnsiTheme="majorBidi" w:cstheme="majorBidi"/>
                <w:color w:val="000000"/>
                <w:lang w:bidi="ar-IQ"/>
              </w:rPr>
              <w:t>Daily exams + homework assignments + monthly</w:t>
            </w:r>
          </w:p>
        </w:tc>
      </w:tr>
      <w:tr w:rsidR="00284DFB" w:rsidRPr="004B7345" w14:paraId="3AAB63E3" w14:textId="77777777" w:rsidTr="00DF36C0">
        <w:trPr>
          <w:trHeight w:val="181"/>
        </w:trPr>
        <w:tc>
          <w:tcPr>
            <w:tcW w:w="910" w:type="dxa"/>
            <w:shd w:val="clear" w:color="auto" w:fill="auto"/>
          </w:tcPr>
          <w:p w14:paraId="35535558" w14:textId="133BE0A9" w:rsidR="00284DFB" w:rsidRPr="004B7345" w:rsidRDefault="00393B11" w:rsidP="00B50F14">
            <w:pPr>
              <w:shd w:val="clear" w:color="auto" w:fill="FFFFFF"/>
              <w:autoSpaceDE w:val="0"/>
              <w:autoSpaceDN w:val="0"/>
              <w:adjustRightInd w:val="0"/>
              <w:ind w:left="-82" w:right="-426"/>
              <w:jc w:val="center"/>
              <w:rPr>
                <w:rFonts w:asciiTheme="majorBidi" w:eastAsia="Calibri" w:hAnsiTheme="majorBidi" w:cstheme="majorBidi"/>
                <w:color w:val="000000"/>
                <w:lang w:bidi="ar-IQ"/>
              </w:rPr>
            </w:pPr>
            <w:r w:rsidRPr="004B7345">
              <w:rPr>
                <w:rFonts w:asciiTheme="majorBidi" w:eastAsia="Calibri" w:hAnsiTheme="majorBidi" w:cstheme="majorBidi"/>
                <w:color w:val="000000"/>
                <w:lang w:bidi="ar-IQ"/>
              </w:rPr>
              <w:t>13+14</w:t>
            </w:r>
          </w:p>
        </w:tc>
        <w:tc>
          <w:tcPr>
            <w:tcW w:w="862" w:type="dxa"/>
            <w:gridSpan w:val="2"/>
            <w:shd w:val="clear" w:color="auto" w:fill="auto"/>
          </w:tcPr>
          <w:p w14:paraId="58FDDC32" w14:textId="50945CD4" w:rsidR="00284DFB" w:rsidRPr="004B7345" w:rsidRDefault="00451E39" w:rsidP="00661C72">
            <w:pPr>
              <w:shd w:val="clear" w:color="auto" w:fill="FFFFFF"/>
              <w:autoSpaceDE w:val="0"/>
              <w:autoSpaceDN w:val="0"/>
              <w:adjustRightInd w:val="0"/>
              <w:ind w:left="105" w:right="-426"/>
              <w:rPr>
                <w:rFonts w:asciiTheme="majorBidi" w:eastAsia="Calibri" w:hAnsiTheme="majorBidi" w:cstheme="majorBidi"/>
                <w:color w:val="000000"/>
                <w:lang w:bidi="ar-IQ"/>
              </w:rPr>
            </w:pPr>
            <w:r w:rsidRPr="004B7345">
              <w:rPr>
                <w:rFonts w:asciiTheme="majorBidi" w:eastAsia="Calibri" w:hAnsiTheme="majorBidi" w:cstheme="majorBidi"/>
                <w:color w:val="000000"/>
                <w:lang w:bidi="ar-IQ"/>
              </w:rPr>
              <w:t>2</w:t>
            </w:r>
          </w:p>
        </w:tc>
        <w:tc>
          <w:tcPr>
            <w:tcW w:w="1585" w:type="dxa"/>
            <w:gridSpan w:val="2"/>
            <w:shd w:val="clear" w:color="auto" w:fill="auto"/>
          </w:tcPr>
          <w:p w14:paraId="5EB114E6" w14:textId="77777777" w:rsidR="00BA6DB5" w:rsidRPr="004B7345" w:rsidRDefault="00BA6DB5" w:rsidP="00B50F14">
            <w:pPr>
              <w:jc w:val="center"/>
              <w:rPr>
                <w:rFonts w:asciiTheme="majorBidi" w:hAnsiTheme="majorBidi" w:cstheme="majorBidi"/>
                <w:lang w:bidi="ar-IQ"/>
              </w:rPr>
            </w:pPr>
          </w:p>
          <w:p w14:paraId="19C8A49B" w14:textId="77777777" w:rsidR="00393B11" w:rsidRPr="004B7345" w:rsidRDefault="00393B11" w:rsidP="00B50F14">
            <w:pPr>
              <w:jc w:val="center"/>
              <w:rPr>
                <w:rFonts w:asciiTheme="majorBidi" w:hAnsiTheme="majorBidi" w:cstheme="majorBidi"/>
                <w:lang w:bidi="ar-IQ"/>
              </w:rPr>
            </w:pPr>
            <w:r w:rsidRPr="004B7345">
              <w:rPr>
                <w:rFonts w:asciiTheme="majorBidi" w:hAnsiTheme="majorBidi" w:cstheme="majorBidi"/>
                <w:lang w:bidi="ar-IQ"/>
              </w:rPr>
              <w:t>The Digestive System in the Head and Neck,</w:t>
            </w:r>
          </w:p>
          <w:p w14:paraId="1DF55218" w14:textId="74F71A34" w:rsidR="00393B11" w:rsidRPr="004B7345" w:rsidRDefault="00393B11" w:rsidP="00B50F14">
            <w:pPr>
              <w:jc w:val="center"/>
              <w:rPr>
                <w:rFonts w:asciiTheme="majorBidi" w:hAnsiTheme="majorBidi" w:cstheme="majorBidi"/>
                <w:lang w:bidi="ar-IQ"/>
              </w:rPr>
            </w:pPr>
            <w:r w:rsidRPr="004B7345">
              <w:rPr>
                <w:rFonts w:asciiTheme="majorBidi" w:hAnsiTheme="majorBidi" w:cstheme="majorBidi"/>
                <w:lang w:bidi="ar-IQ"/>
              </w:rPr>
              <w:t>Endocrine Glands in the Head and Neck</w:t>
            </w:r>
            <w:r w:rsidR="00DF36C0" w:rsidRPr="004B7345">
              <w:rPr>
                <w:rFonts w:asciiTheme="majorBidi" w:hAnsiTheme="majorBidi" w:cstheme="majorBidi"/>
                <w:lang w:bidi="ar-IQ"/>
              </w:rPr>
              <w:t>.</w:t>
            </w:r>
          </w:p>
        </w:tc>
        <w:tc>
          <w:tcPr>
            <w:tcW w:w="3420" w:type="dxa"/>
            <w:gridSpan w:val="2"/>
            <w:shd w:val="clear" w:color="auto" w:fill="auto"/>
          </w:tcPr>
          <w:p w14:paraId="675B13B8" w14:textId="4C11F1ED" w:rsidR="00393B11" w:rsidRPr="004B7345" w:rsidRDefault="00B50F14" w:rsidP="00D82F4A">
            <w:pPr>
              <w:rPr>
                <w:rFonts w:asciiTheme="majorBidi" w:hAnsiTheme="majorBidi" w:cstheme="majorBidi"/>
                <w:rtl/>
                <w:lang w:bidi="ar-IQ"/>
              </w:rPr>
            </w:pPr>
            <w:r w:rsidRPr="004B7345">
              <w:rPr>
                <w:rFonts w:asciiTheme="majorBidi" w:hAnsiTheme="majorBidi" w:cstheme="majorBidi"/>
                <w:lang w:bidi="ar-IQ"/>
              </w:rPr>
              <w:t>Students learn about the digestive system in the neck and head area and identify the components of the mouth, tongue, and salivary glands</w:t>
            </w:r>
          </w:p>
        </w:tc>
        <w:tc>
          <w:tcPr>
            <w:tcW w:w="1507" w:type="dxa"/>
            <w:shd w:val="clear" w:color="auto" w:fill="auto"/>
          </w:tcPr>
          <w:p w14:paraId="2C10721B" w14:textId="58AC38AC" w:rsidR="00284DFB" w:rsidRPr="004B7345" w:rsidRDefault="00284DFB" w:rsidP="00B50F14">
            <w:pPr>
              <w:shd w:val="clear" w:color="auto" w:fill="FFFFFF"/>
              <w:autoSpaceDE w:val="0"/>
              <w:autoSpaceDN w:val="0"/>
              <w:adjustRightInd w:val="0"/>
              <w:ind w:left="-103"/>
              <w:jc w:val="center"/>
              <w:rPr>
                <w:rFonts w:asciiTheme="majorBidi" w:eastAsia="Calibri" w:hAnsiTheme="majorBidi" w:cstheme="majorBidi"/>
                <w:color w:val="000000"/>
                <w:lang w:bidi="ar-IQ"/>
              </w:rPr>
            </w:pPr>
            <w:r w:rsidRPr="004B7345">
              <w:rPr>
                <w:rFonts w:asciiTheme="majorBidi" w:eastAsia="Calibri" w:hAnsiTheme="majorBidi" w:cstheme="majorBidi"/>
                <w:color w:val="000000"/>
                <w:lang w:bidi="ar-IQ"/>
              </w:rPr>
              <w:t>Lectures presented in PDF format</w:t>
            </w:r>
          </w:p>
        </w:tc>
        <w:tc>
          <w:tcPr>
            <w:tcW w:w="1643" w:type="dxa"/>
            <w:shd w:val="clear" w:color="auto" w:fill="auto"/>
          </w:tcPr>
          <w:p w14:paraId="0DF63DBE" w14:textId="090356BA" w:rsidR="00284DFB" w:rsidRPr="004B7345" w:rsidRDefault="00284DFB" w:rsidP="00B50F14">
            <w:pPr>
              <w:shd w:val="clear" w:color="auto" w:fill="FFFFFF"/>
              <w:autoSpaceDE w:val="0"/>
              <w:autoSpaceDN w:val="0"/>
              <w:adjustRightInd w:val="0"/>
              <w:ind w:right="-426"/>
              <w:jc w:val="center"/>
              <w:rPr>
                <w:rFonts w:asciiTheme="majorBidi" w:eastAsia="Calibri" w:hAnsiTheme="majorBidi" w:cstheme="majorBidi"/>
                <w:color w:val="000000"/>
                <w:lang w:bidi="ar-IQ"/>
              </w:rPr>
            </w:pPr>
            <w:r w:rsidRPr="004B7345">
              <w:rPr>
                <w:rFonts w:asciiTheme="majorBidi" w:eastAsia="Calibri" w:hAnsiTheme="majorBidi" w:cstheme="majorBidi"/>
                <w:color w:val="000000"/>
                <w:lang w:bidi="ar-IQ"/>
              </w:rPr>
              <w:t>Daily exams + homework assignments + monthly</w:t>
            </w:r>
          </w:p>
        </w:tc>
      </w:tr>
      <w:tr w:rsidR="00284DFB" w:rsidRPr="004B7345" w14:paraId="4E7165F5" w14:textId="77777777" w:rsidTr="00DF36C0">
        <w:trPr>
          <w:trHeight w:val="181"/>
        </w:trPr>
        <w:tc>
          <w:tcPr>
            <w:tcW w:w="910" w:type="dxa"/>
            <w:shd w:val="clear" w:color="auto" w:fill="auto"/>
          </w:tcPr>
          <w:p w14:paraId="2B18175F" w14:textId="298242A6" w:rsidR="00284DFB" w:rsidRPr="004B7345" w:rsidRDefault="00284DFB" w:rsidP="00B50F14">
            <w:pPr>
              <w:shd w:val="clear" w:color="auto" w:fill="FFFFFF"/>
              <w:autoSpaceDE w:val="0"/>
              <w:autoSpaceDN w:val="0"/>
              <w:adjustRightInd w:val="0"/>
              <w:ind w:left="-82" w:right="-426"/>
              <w:jc w:val="center"/>
              <w:rPr>
                <w:rFonts w:asciiTheme="majorBidi" w:eastAsia="Calibri" w:hAnsiTheme="majorBidi" w:cstheme="majorBidi"/>
                <w:color w:val="000000"/>
                <w:lang w:bidi="ar-IQ"/>
              </w:rPr>
            </w:pPr>
            <w:r w:rsidRPr="004B7345">
              <w:rPr>
                <w:rFonts w:asciiTheme="majorBidi" w:eastAsia="Calibri" w:hAnsiTheme="majorBidi" w:cstheme="majorBidi"/>
                <w:color w:val="000000"/>
                <w:lang w:bidi="ar-IQ"/>
              </w:rPr>
              <w:t>15</w:t>
            </w:r>
          </w:p>
        </w:tc>
        <w:tc>
          <w:tcPr>
            <w:tcW w:w="862" w:type="dxa"/>
            <w:gridSpan w:val="2"/>
            <w:shd w:val="clear" w:color="auto" w:fill="auto"/>
          </w:tcPr>
          <w:p w14:paraId="5645740C" w14:textId="0BDD329C" w:rsidR="00284DFB" w:rsidRPr="004B7345" w:rsidRDefault="00451E39" w:rsidP="00661C72">
            <w:pPr>
              <w:shd w:val="clear" w:color="auto" w:fill="FFFFFF"/>
              <w:autoSpaceDE w:val="0"/>
              <w:autoSpaceDN w:val="0"/>
              <w:adjustRightInd w:val="0"/>
              <w:ind w:left="105" w:right="-426"/>
              <w:rPr>
                <w:rFonts w:asciiTheme="majorBidi" w:eastAsia="Calibri" w:hAnsiTheme="majorBidi" w:cstheme="majorBidi"/>
                <w:color w:val="000000"/>
                <w:lang w:bidi="ar-IQ"/>
              </w:rPr>
            </w:pPr>
            <w:r w:rsidRPr="004B7345">
              <w:rPr>
                <w:rFonts w:asciiTheme="majorBidi" w:eastAsia="Calibri" w:hAnsiTheme="majorBidi" w:cstheme="majorBidi"/>
                <w:color w:val="000000"/>
                <w:lang w:bidi="ar-IQ"/>
              </w:rPr>
              <w:t>2</w:t>
            </w:r>
          </w:p>
        </w:tc>
        <w:tc>
          <w:tcPr>
            <w:tcW w:w="1585" w:type="dxa"/>
            <w:gridSpan w:val="2"/>
            <w:shd w:val="clear" w:color="auto" w:fill="auto"/>
          </w:tcPr>
          <w:p w14:paraId="4181D6B6" w14:textId="6EFE8EFC" w:rsidR="003C156E" w:rsidRPr="004B7345" w:rsidRDefault="00B50F14" w:rsidP="00B50F14">
            <w:pPr>
              <w:jc w:val="center"/>
              <w:rPr>
                <w:rFonts w:asciiTheme="majorBidi" w:hAnsiTheme="majorBidi" w:cstheme="majorBidi"/>
                <w:lang w:bidi="ar-IQ"/>
              </w:rPr>
            </w:pPr>
            <w:r w:rsidRPr="004B7345">
              <w:rPr>
                <w:rFonts w:asciiTheme="majorBidi" w:hAnsiTheme="majorBidi" w:cstheme="majorBidi"/>
                <w:color w:val="000000"/>
                <w:lang w:bidi="ar-IQ"/>
              </w:rPr>
              <w:t>Respiratory system definition</w:t>
            </w:r>
          </w:p>
        </w:tc>
        <w:tc>
          <w:tcPr>
            <w:tcW w:w="3420" w:type="dxa"/>
            <w:gridSpan w:val="2"/>
            <w:shd w:val="clear" w:color="auto" w:fill="auto"/>
          </w:tcPr>
          <w:p w14:paraId="2D16E29A" w14:textId="395EE3B7" w:rsidR="003C156E" w:rsidRPr="004B7345" w:rsidRDefault="00B50F14" w:rsidP="00D82F4A">
            <w:pPr>
              <w:rPr>
                <w:rFonts w:asciiTheme="majorBidi" w:hAnsiTheme="majorBidi" w:cstheme="majorBidi"/>
                <w:lang w:bidi="ar-IQ"/>
              </w:rPr>
            </w:pPr>
            <w:r w:rsidRPr="004B7345">
              <w:rPr>
                <w:rFonts w:asciiTheme="majorBidi" w:hAnsiTheme="majorBidi" w:cstheme="majorBidi"/>
                <w:lang w:bidi="ar-IQ"/>
              </w:rPr>
              <w:t>The student learns about the respiratory system, nose, nasal cavity, sinuses, and trachea</w:t>
            </w:r>
          </w:p>
        </w:tc>
        <w:tc>
          <w:tcPr>
            <w:tcW w:w="1507" w:type="dxa"/>
            <w:shd w:val="clear" w:color="auto" w:fill="auto"/>
          </w:tcPr>
          <w:p w14:paraId="6717579E" w14:textId="77777777" w:rsidR="00284DFB" w:rsidRPr="004B7345" w:rsidRDefault="00284DFB" w:rsidP="00B50F14">
            <w:pPr>
              <w:shd w:val="clear" w:color="auto" w:fill="FFFFFF"/>
              <w:autoSpaceDE w:val="0"/>
              <w:autoSpaceDN w:val="0"/>
              <w:adjustRightInd w:val="0"/>
              <w:ind w:left="-103"/>
              <w:jc w:val="center"/>
              <w:rPr>
                <w:rFonts w:asciiTheme="majorBidi" w:eastAsia="Calibri" w:hAnsiTheme="majorBidi" w:cstheme="majorBidi"/>
                <w:color w:val="000000"/>
                <w:rtl/>
                <w:lang w:bidi="ar-IQ"/>
              </w:rPr>
            </w:pPr>
            <w:r w:rsidRPr="004B7345">
              <w:rPr>
                <w:rFonts w:asciiTheme="majorBidi" w:eastAsia="Calibri" w:hAnsiTheme="majorBidi" w:cstheme="majorBidi"/>
                <w:color w:val="000000"/>
                <w:lang w:bidi="ar-IQ"/>
              </w:rPr>
              <w:t>Lectures presented in PDF format</w:t>
            </w:r>
          </w:p>
          <w:p w14:paraId="7C93C60E" w14:textId="77777777" w:rsidR="00B50F14" w:rsidRPr="004B7345" w:rsidRDefault="00B50F14" w:rsidP="00B50F14">
            <w:pPr>
              <w:shd w:val="clear" w:color="auto" w:fill="FFFFFF"/>
              <w:autoSpaceDE w:val="0"/>
              <w:autoSpaceDN w:val="0"/>
              <w:adjustRightInd w:val="0"/>
              <w:ind w:left="-103"/>
              <w:jc w:val="center"/>
              <w:rPr>
                <w:rFonts w:asciiTheme="majorBidi" w:eastAsia="Calibri" w:hAnsiTheme="majorBidi" w:cstheme="majorBidi"/>
                <w:color w:val="000000"/>
                <w:rtl/>
                <w:lang w:bidi="ar-IQ"/>
              </w:rPr>
            </w:pPr>
          </w:p>
          <w:p w14:paraId="522AC049" w14:textId="77777777" w:rsidR="00B50F14" w:rsidRPr="004B7345" w:rsidRDefault="00B50F14" w:rsidP="00B50F14">
            <w:pPr>
              <w:shd w:val="clear" w:color="auto" w:fill="FFFFFF"/>
              <w:autoSpaceDE w:val="0"/>
              <w:autoSpaceDN w:val="0"/>
              <w:adjustRightInd w:val="0"/>
              <w:ind w:left="-103"/>
              <w:jc w:val="center"/>
              <w:rPr>
                <w:rFonts w:asciiTheme="majorBidi" w:eastAsia="Calibri" w:hAnsiTheme="majorBidi" w:cstheme="majorBidi"/>
                <w:color w:val="000000"/>
                <w:rtl/>
                <w:lang w:bidi="ar-IQ"/>
              </w:rPr>
            </w:pPr>
          </w:p>
          <w:p w14:paraId="620009A8" w14:textId="0EA71E94" w:rsidR="00B50F14" w:rsidRPr="004B7345" w:rsidRDefault="00B50F14" w:rsidP="00B50F14">
            <w:pPr>
              <w:shd w:val="clear" w:color="auto" w:fill="FFFFFF"/>
              <w:autoSpaceDE w:val="0"/>
              <w:autoSpaceDN w:val="0"/>
              <w:adjustRightInd w:val="0"/>
              <w:ind w:left="-103"/>
              <w:jc w:val="center"/>
              <w:rPr>
                <w:rFonts w:asciiTheme="majorBidi" w:eastAsia="Calibri" w:hAnsiTheme="majorBidi" w:cstheme="majorBidi"/>
                <w:color w:val="000000"/>
                <w:lang w:bidi="ar-IQ"/>
              </w:rPr>
            </w:pPr>
          </w:p>
        </w:tc>
        <w:tc>
          <w:tcPr>
            <w:tcW w:w="1643" w:type="dxa"/>
            <w:shd w:val="clear" w:color="auto" w:fill="auto"/>
          </w:tcPr>
          <w:p w14:paraId="367F5876" w14:textId="1CB7D10E" w:rsidR="00284DFB" w:rsidRPr="004B7345" w:rsidRDefault="00284DFB" w:rsidP="00B50F14">
            <w:pPr>
              <w:shd w:val="clear" w:color="auto" w:fill="FFFFFF"/>
              <w:autoSpaceDE w:val="0"/>
              <w:autoSpaceDN w:val="0"/>
              <w:adjustRightInd w:val="0"/>
              <w:ind w:right="-426"/>
              <w:jc w:val="center"/>
              <w:rPr>
                <w:rFonts w:asciiTheme="majorBidi" w:eastAsia="Calibri" w:hAnsiTheme="majorBidi" w:cstheme="majorBidi"/>
                <w:color w:val="000000"/>
                <w:lang w:bidi="ar-IQ"/>
              </w:rPr>
            </w:pPr>
            <w:r w:rsidRPr="004B7345">
              <w:rPr>
                <w:rFonts w:asciiTheme="majorBidi" w:eastAsia="Calibri" w:hAnsiTheme="majorBidi" w:cstheme="majorBidi"/>
                <w:color w:val="000000"/>
                <w:lang w:bidi="ar-IQ"/>
              </w:rPr>
              <w:t>Daily exams + homework assignments + monthly</w:t>
            </w:r>
          </w:p>
        </w:tc>
      </w:tr>
      <w:tr w:rsidR="00B1088A" w:rsidRPr="004B7345" w14:paraId="7735037C" w14:textId="77777777" w:rsidTr="00393B11">
        <w:tc>
          <w:tcPr>
            <w:tcW w:w="9927" w:type="dxa"/>
            <w:gridSpan w:val="9"/>
            <w:shd w:val="clear" w:color="auto" w:fill="DEEAF6"/>
          </w:tcPr>
          <w:p w14:paraId="59644842" w14:textId="77777777" w:rsidR="00B1088A" w:rsidRPr="004B7345" w:rsidRDefault="00B1088A" w:rsidP="00B1088A">
            <w:pPr>
              <w:numPr>
                <w:ilvl w:val="0"/>
                <w:numId w:val="48"/>
              </w:numPr>
              <w:ind w:left="513"/>
              <w:rPr>
                <w:rFonts w:asciiTheme="majorBidi" w:eastAsia="Calibri" w:hAnsiTheme="majorBidi" w:cstheme="majorBidi"/>
                <w:rtl/>
              </w:rPr>
            </w:pPr>
            <w:r w:rsidRPr="004B7345">
              <w:rPr>
                <w:rFonts w:asciiTheme="majorBidi" w:eastAsia="Calibri" w:hAnsiTheme="majorBidi" w:cstheme="majorBidi"/>
              </w:rPr>
              <w:t>Course Evaluation</w:t>
            </w:r>
          </w:p>
        </w:tc>
      </w:tr>
      <w:tr w:rsidR="00B1088A" w:rsidRPr="004B7345" w14:paraId="1CE317D4" w14:textId="77777777" w:rsidTr="00393B11">
        <w:tc>
          <w:tcPr>
            <w:tcW w:w="9927" w:type="dxa"/>
            <w:gridSpan w:val="9"/>
            <w:shd w:val="clear" w:color="auto" w:fill="auto"/>
          </w:tcPr>
          <w:p w14:paraId="2A45CF9B" w14:textId="77777777" w:rsidR="00284DFB" w:rsidRPr="004B7345" w:rsidRDefault="00284DFB" w:rsidP="00284DFB">
            <w:pPr>
              <w:shd w:val="clear" w:color="auto" w:fill="FFFFFF"/>
              <w:autoSpaceDE w:val="0"/>
              <w:autoSpaceDN w:val="0"/>
              <w:adjustRightInd w:val="0"/>
              <w:jc w:val="both"/>
              <w:rPr>
                <w:rFonts w:asciiTheme="majorBidi" w:eastAsia="Calibri" w:hAnsiTheme="majorBidi" w:cstheme="majorBidi"/>
                <w:color w:val="000000"/>
              </w:rPr>
            </w:pPr>
            <w:r w:rsidRPr="004B7345">
              <w:rPr>
                <w:rFonts w:asciiTheme="majorBidi" w:eastAsia="Calibri" w:hAnsiTheme="majorBidi" w:cstheme="majorBidi"/>
                <w:color w:val="000000"/>
              </w:rPr>
              <w:t xml:space="preserve"> Daily exams with practical and scientific questions. </w:t>
            </w:r>
            <w:r w:rsidRPr="004B7345">
              <w:rPr>
                <w:rFonts w:asciiTheme="majorBidi" w:eastAsia="Calibri" w:hAnsiTheme="majorBidi" w:cstheme="majorBidi"/>
                <w:color w:val="000000"/>
                <w:rtl/>
              </w:rPr>
              <w:t>‏</w:t>
            </w:r>
          </w:p>
          <w:p w14:paraId="533A261A" w14:textId="77777777" w:rsidR="00284DFB" w:rsidRPr="004B7345" w:rsidRDefault="00284DFB" w:rsidP="00284DFB">
            <w:pPr>
              <w:shd w:val="clear" w:color="auto" w:fill="FFFFFF"/>
              <w:autoSpaceDE w:val="0"/>
              <w:autoSpaceDN w:val="0"/>
              <w:adjustRightInd w:val="0"/>
              <w:jc w:val="both"/>
              <w:rPr>
                <w:rFonts w:asciiTheme="majorBidi" w:eastAsia="Calibri" w:hAnsiTheme="majorBidi" w:cstheme="majorBidi"/>
                <w:color w:val="000000"/>
              </w:rPr>
            </w:pPr>
            <w:r w:rsidRPr="004B7345">
              <w:rPr>
                <w:rFonts w:asciiTheme="majorBidi" w:eastAsia="Calibri" w:hAnsiTheme="majorBidi" w:cstheme="majorBidi"/>
                <w:color w:val="000000"/>
              </w:rPr>
              <w:t> Participation scores for difficult competition questions among students</w:t>
            </w:r>
          </w:p>
          <w:p w14:paraId="78D4A782" w14:textId="77777777" w:rsidR="00284DFB" w:rsidRPr="004B7345" w:rsidRDefault="00284DFB" w:rsidP="00284DFB">
            <w:pPr>
              <w:shd w:val="clear" w:color="auto" w:fill="FFFFFF"/>
              <w:autoSpaceDE w:val="0"/>
              <w:autoSpaceDN w:val="0"/>
              <w:adjustRightInd w:val="0"/>
              <w:jc w:val="both"/>
              <w:rPr>
                <w:rFonts w:asciiTheme="majorBidi" w:eastAsia="Calibri" w:hAnsiTheme="majorBidi" w:cstheme="majorBidi"/>
                <w:color w:val="000000"/>
              </w:rPr>
            </w:pPr>
            <w:r w:rsidRPr="004B7345">
              <w:rPr>
                <w:rFonts w:asciiTheme="majorBidi" w:eastAsia="Calibri" w:hAnsiTheme="majorBidi" w:cstheme="majorBidi"/>
                <w:color w:val="000000"/>
              </w:rPr>
              <w:t> Establishing grades for environmental duties and the reports assigned to them</w:t>
            </w:r>
          </w:p>
          <w:p w14:paraId="47D3A162" w14:textId="112B0DEE" w:rsidR="00B1088A" w:rsidRPr="004B7345" w:rsidRDefault="00284DFB" w:rsidP="00284DFB">
            <w:pPr>
              <w:shd w:val="clear" w:color="auto" w:fill="FFFFFF"/>
              <w:autoSpaceDE w:val="0"/>
              <w:autoSpaceDN w:val="0"/>
              <w:adjustRightInd w:val="0"/>
              <w:jc w:val="both"/>
              <w:rPr>
                <w:rFonts w:asciiTheme="majorBidi" w:eastAsia="Calibri" w:hAnsiTheme="majorBidi" w:cstheme="majorBidi"/>
                <w:color w:val="000000"/>
                <w:rtl/>
                <w:lang w:bidi="ar-IQ"/>
              </w:rPr>
            </w:pPr>
            <w:r w:rsidRPr="004B7345">
              <w:rPr>
                <w:rFonts w:asciiTheme="majorBidi" w:eastAsia="Calibri" w:hAnsiTheme="majorBidi" w:cstheme="majorBidi"/>
                <w:color w:val="000000"/>
              </w:rPr>
              <w:t> Semester exams for the curriculum, in addition to the mid-year exam and final exam</w:t>
            </w:r>
          </w:p>
        </w:tc>
      </w:tr>
      <w:tr w:rsidR="00B1088A" w:rsidRPr="004B7345" w14:paraId="12F4FF3C" w14:textId="77777777" w:rsidTr="00393B11">
        <w:tc>
          <w:tcPr>
            <w:tcW w:w="9927" w:type="dxa"/>
            <w:gridSpan w:val="9"/>
            <w:shd w:val="clear" w:color="auto" w:fill="DEEAF6"/>
          </w:tcPr>
          <w:p w14:paraId="4F15D0B8" w14:textId="77777777" w:rsidR="00B1088A" w:rsidRPr="004B7345" w:rsidRDefault="00B1088A" w:rsidP="00B1088A">
            <w:pPr>
              <w:numPr>
                <w:ilvl w:val="0"/>
                <w:numId w:val="48"/>
              </w:numPr>
              <w:ind w:left="513"/>
              <w:rPr>
                <w:rFonts w:asciiTheme="majorBidi" w:eastAsia="Calibri" w:hAnsiTheme="majorBidi" w:cstheme="majorBidi"/>
                <w:rtl/>
              </w:rPr>
            </w:pPr>
            <w:r w:rsidRPr="004B7345">
              <w:rPr>
                <w:rFonts w:asciiTheme="majorBidi" w:eastAsia="Calibri" w:hAnsiTheme="majorBidi" w:cstheme="majorBidi"/>
              </w:rPr>
              <w:t xml:space="preserve">Learning and Teaching Resources </w:t>
            </w:r>
          </w:p>
        </w:tc>
      </w:tr>
      <w:tr w:rsidR="00B1088A" w:rsidRPr="004B7345" w14:paraId="02BE89EB" w14:textId="77777777" w:rsidTr="00393B11">
        <w:tc>
          <w:tcPr>
            <w:tcW w:w="4834" w:type="dxa"/>
            <w:gridSpan w:val="6"/>
            <w:shd w:val="clear" w:color="auto" w:fill="auto"/>
          </w:tcPr>
          <w:p w14:paraId="5BF052D9" w14:textId="6FC804FD" w:rsidR="00B1088A" w:rsidRPr="004B7345" w:rsidRDefault="00B1088A" w:rsidP="00B1088A">
            <w:pPr>
              <w:autoSpaceDE w:val="0"/>
              <w:autoSpaceDN w:val="0"/>
              <w:adjustRightInd w:val="0"/>
              <w:ind w:right="-426"/>
              <w:jc w:val="both"/>
              <w:rPr>
                <w:rFonts w:asciiTheme="majorBidi" w:eastAsia="Calibri" w:hAnsiTheme="majorBidi" w:cstheme="majorBidi"/>
                <w:rtl/>
                <w:lang w:bidi="ar-IQ"/>
              </w:rPr>
            </w:pPr>
            <w:r w:rsidRPr="004B7345">
              <w:rPr>
                <w:rFonts w:asciiTheme="majorBidi" w:eastAsia="Calibri" w:hAnsiTheme="majorBidi" w:cstheme="majorBidi"/>
              </w:rPr>
              <w:t>Required textbooks (curricular books, if any)</w:t>
            </w:r>
          </w:p>
        </w:tc>
        <w:tc>
          <w:tcPr>
            <w:tcW w:w="5093" w:type="dxa"/>
            <w:gridSpan w:val="3"/>
            <w:shd w:val="clear" w:color="auto" w:fill="auto"/>
          </w:tcPr>
          <w:p w14:paraId="463CCFD3" w14:textId="77777777" w:rsidR="00B1088A" w:rsidRPr="004B7345" w:rsidRDefault="003C156E" w:rsidP="00284DFB">
            <w:pPr>
              <w:shd w:val="clear" w:color="auto" w:fill="FFFFFF"/>
              <w:autoSpaceDE w:val="0"/>
              <w:autoSpaceDN w:val="0"/>
              <w:adjustRightInd w:val="0"/>
              <w:ind w:left="34" w:right="-426"/>
              <w:jc w:val="both"/>
              <w:rPr>
                <w:rFonts w:asciiTheme="majorBidi" w:eastAsia="Calibri" w:hAnsiTheme="majorBidi" w:cstheme="majorBidi"/>
                <w:color w:val="000000"/>
                <w:lang w:bidi="ar-IQ"/>
              </w:rPr>
            </w:pPr>
            <w:r w:rsidRPr="004B7345">
              <w:rPr>
                <w:rFonts w:asciiTheme="majorBidi" w:eastAsia="Calibri" w:hAnsiTheme="majorBidi" w:cstheme="majorBidi"/>
                <w:color w:val="000000"/>
                <w:lang w:bidi="ar-IQ"/>
              </w:rPr>
              <w:t>Snell Clinical Anatomy by Regions (9th Edition)</w:t>
            </w:r>
          </w:p>
          <w:p w14:paraId="239F5437" w14:textId="77777777" w:rsidR="00256F9D" w:rsidRPr="004B7345" w:rsidRDefault="00256F9D" w:rsidP="00256F9D">
            <w:pPr>
              <w:shd w:val="clear" w:color="auto" w:fill="FFFFFF"/>
              <w:autoSpaceDE w:val="0"/>
              <w:autoSpaceDN w:val="0"/>
              <w:adjustRightInd w:val="0"/>
              <w:ind w:left="34" w:right="-426"/>
              <w:jc w:val="both"/>
              <w:rPr>
                <w:rFonts w:asciiTheme="majorBidi" w:eastAsia="Calibri" w:hAnsiTheme="majorBidi" w:cstheme="majorBidi"/>
                <w:color w:val="000000"/>
                <w:lang w:bidi="ar-IQ"/>
              </w:rPr>
            </w:pPr>
            <w:r w:rsidRPr="004B7345">
              <w:rPr>
                <w:rFonts w:asciiTheme="majorBidi" w:eastAsia="Calibri" w:hAnsiTheme="majorBidi" w:cstheme="majorBidi"/>
                <w:color w:val="000000"/>
                <w:lang w:bidi="ar-IQ"/>
              </w:rPr>
              <w:t>Atlas of Human Anatomy by Frank H. Netter Snell Clinical Anatomy by Regions (9th Edition)</w:t>
            </w:r>
          </w:p>
          <w:p w14:paraId="326E8A70" w14:textId="77777777" w:rsidR="00256F9D" w:rsidRPr="004B7345" w:rsidRDefault="00256F9D" w:rsidP="00256F9D">
            <w:pPr>
              <w:shd w:val="clear" w:color="auto" w:fill="FFFFFF"/>
              <w:autoSpaceDE w:val="0"/>
              <w:autoSpaceDN w:val="0"/>
              <w:adjustRightInd w:val="0"/>
              <w:ind w:left="34" w:right="-426"/>
              <w:jc w:val="both"/>
              <w:rPr>
                <w:rFonts w:asciiTheme="majorBidi" w:eastAsia="Calibri" w:hAnsiTheme="majorBidi" w:cstheme="majorBidi"/>
                <w:color w:val="000000"/>
                <w:lang w:bidi="ar-IQ"/>
              </w:rPr>
            </w:pPr>
            <w:r w:rsidRPr="004B7345">
              <w:rPr>
                <w:rFonts w:asciiTheme="majorBidi" w:eastAsia="Calibri" w:hAnsiTheme="majorBidi" w:cstheme="majorBidi"/>
                <w:color w:val="000000"/>
                <w:lang w:bidi="ar-IQ"/>
              </w:rPr>
              <w:t xml:space="preserve">Human Anatomy by Frederic H. Martini, Robert B. </w:t>
            </w:r>
            <w:proofErr w:type="spellStart"/>
            <w:r w:rsidRPr="004B7345">
              <w:rPr>
                <w:rFonts w:asciiTheme="majorBidi" w:eastAsia="Calibri" w:hAnsiTheme="majorBidi" w:cstheme="majorBidi"/>
                <w:color w:val="000000"/>
                <w:lang w:bidi="ar-IQ"/>
              </w:rPr>
              <w:t>Tallitsch</w:t>
            </w:r>
            <w:proofErr w:type="spellEnd"/>
            <w:r w:rsidRPr="004B7345">
              <w:rPr>
                <w:rFonts w:asciiTheme="majorBidi" w:eastAsia="Calibri" w:hAnsiTheme="majorBidi" w:cstheme="majorBidi"/>
                <w:color w:val="000000"/>
                <w:lang w:bidi="ar-IQ"/>
              </w:rPr>
              <w:t>, Judi L.</w:t>
            </w:r>
          </w:p>
          <w:p w14:paraId="2DA7358F" w14:textId="55C1B6F7" w:rsidR="00256F9D" w:rsidRPr="004B7345" w:rsidRDefault="00256F9D" w:rsidP="00256F9D">
            <w:pPr>
              <w:shd w:val="clear" w:color="auto" w:fill="FFFFFF"/>
              <w:autoSpaceDE w:val="0"/>
              <w:autoSpaceDN w:val="0"/>
              <w:adjustRightInd w:val="0"/>
              <w:ind w:left="34" w:right="-426"/>
              <w:jc w:val="both"/>
              <w:rPr>
                <w:rFonts w:asciiTheme="majorBidi" w:eastAsia="Calibri" w:hAnsiTheme="majorBidi" w:cstheme="majorBidi"/>
                <w:color w:val="000000"/>
                <w:rtl/>
                <w:lang w:bidi="ar-IQ"/>
              </w:rPr>
            </w:pPr>
            <w:r w:rsidRPr="004B7345">
              <w:rPr>
                <w:rFonts w:asciiTheme="majorBidi" w:eastAsia="Calibri" w:hAnsiTheme="majorBidi" w:cstheme="majorBidi"/>
                <w:color w:val="000000"/>
                <w:lang w:bidi="ar-IQ"/>
              </w:rPr>
              <w:t>Nath Gray's Basic Anatomy 2nd Edition.</w:t>
            </w:r>
          </w:p>
        </w:tc>
      </w:tr>
      <w:tr w:rsidR="00B1088A" w:rsidRPr="004B7345" w14:paraId="26BA8198" w14:textId="77777777" w:rsidTr="00393B11">
        <w:tc>
          <w:tcPr>
            <w:tcW w:w="4834" w:type="dxa"/>
            <w:gridSpan w:val="6"/>
            <w:shd w:val="clear" w:color="auto" w:fill="auto"/>
          </w:tcPr>
          <w:p w14:paraId="62BD9D1D" w14:textId="77777777" w:rsidR="00B1088A" w:rsidRPr="004B7345" w:rsidRDefault="00B1088A" w:rsidP="00B1088A">
            <w:pPr>
              <w:autoSpaceDE w:val="0"/>
              <w:autoSpaceDN w:val="0"/>
              <w:adjustRightInd w:val="0"/>
              <w:ind w:right="-426"/>
              <w:jc w:val="both"/>
              <w:rPr>
                <w:rFonts w:asciiTheme="majorBidi" w:eastAsia="Calibri" w:hAnsiTheme="majorBidi" w:cstheme="majorBidi"/>
                <w:rtl/>
                <w:lang w:bidi="ar-IQ"/>
              </w:rPr>
            </w:pPr>
            <w:r w:rsidRPr="004B7345">
              <w:rPr>
                <w:rFonts w:asciiTheme="majorBidi" w:eastAsia="Calibri" w:hAnsiTheme="majorBidi" w:cstheme="majorBidi"/>
              </w:rPr>
              <w:t>Main references (sources)</w:t>
            </w:r>
          </w:p>
        </w:tc>
        <w:tc>
          <w:tcPr>
            <w:tcW w:w="5093" w:type="dxa"/>
            <w:gridSpan w:val="3"/>
            <w:shd w:val="clear" w:color="auto" w:fill="auto"/>
          </w:tcPr>
          <w:p w14:paraId="31041BFA" w14:textId="77777777" w:rsidR="003C156E" w:rsidRPr="004B7345" w:rsidRDefault="003C156E" w:rsidP="003C156E">
            <w:pPr>
              <w:shd w:val="clear" w:color="auto" w:fill="FFFFFF"/>
              <w:autoSpaceDE w:val="0"/>
              <w:autoSpaceDN w:val="0"/>
              <w:adjustRightInd w:val="0"/>
              <w:ind w:right="-426"/>
              <w:jc w:val="both"/>
              <w:rPr>
                <w:rFonts w:asciiTheme="majorBidi" w:eastAsia="Calibri" w:hAnsiTheme="majorBidi" w:cstheme="majorBidi"/>
                <w:color w:val="000000"/>
                <w:lang w:bidi="ar-IQ"/>
              </w:rPr>
            </w:pPr>
          </w:p>
          <w:p w14:paraId="0A667E3D" w14:textId="40AFBD76" w:rsidR="00284DFB" w:rsidRPr="004B7345" w:rsidRDefault="00284DFB" w:rsidP="00284DFB">
            <w:pPr>
              <w:shd w:val="clear" w:color="auto" w:fill="FFFFFF"/>
              <w:autoSpaceDE w:val="0"/>
              <w:autoSpaceDN w:val="0"/>
              <w:adjustRightInd w:val="0"/>
              <w:ind w:left="34" w:right="-426"/>
              <w:jc w:val="both"/>
              <w:rPr>
                <w:rFonts w:asciiTheme="majorBidi" w:eastAsia="Calibri" w:hAnsiTheme="majorBidi" w:cstheme="majorBidi"/>
                <w:color w:val="000000"/>
                <w:lang w:bidi="ar-IQ"/>
              </w:rPr>
            </w:pPr>
            <w:r w:rsidRPr="004B7345">
              <w:rPr>
                <w:rFonts w:asciiTheme="majorBidi" w:eastAsia="Calibri" w:hAnsiTheme="majorBidi" w:cstheme="majorBidi"/>
                <w:color w:val="000000"/>
                <w:lang w:bidi="ar-IQ"/>
              </w:rPr>
              <w:t>College library to obtain additional sources for the academic curricula</w:t>
            </w:r>
          </w:p>
          <w:p w14:paraId="1F4149D7" w14:textId="1905ACA0" w:rsidR="00B1088A" w:rsidRPr="004B7345" w:rsidRDefault="00284DFB" w:rsidP="00284DFB">
            <w:pPr>
              <w:shd w:val="clear" w:color="auto" w:fill="FFFFFF"/>
              <w:autoSpaceDE w:val="0"/>
              <w:autoSpaceDN w:val="0"/>
              <w:adjustRightInd w:val="0"/>
              <w:ind w:left="34" w:right="-426"/>
              <w:jc w:val="both"/>
              <w:rPr>
                <w:rFonts w:asciiTheme="majorBidi" w:eastAsia="Calibri" w:hAnsiTheme="majorBidi" w:cstheme="majorBidi"/>
                <w:color w:val="000000"/>
                <w:rtl/>
                <w:lang w:bidi="ar-IQ"/>
              </w:rPr>
            </w:pPr>
            <w:r w:rsidRPr="004B7345">
              <w:rPr>
                <w:rFonts w:asciiTheme="majorBidi" w:eastAsia="Calibri" w:hAnsiTheme="majorBidi" w:cstheme="majorBidi"/>
                <w:color w:val="000000"/>
                <w:lang w:bidi="ar-IQ"/>
              </w:rPr>
              <w:t>• Check scientific websites to see recent developments in the subject</w:t>
            </w:r>
          </w:p>
        </w:tc>
      </w:tr>
      <w:tr w:rsidR="00B1088A" w:rsidRPr="004B7345" w14:paraId="733FF489" w14:textId="77777777" w:rsidTr="00393B11">
        <w:tc>
          <w:tcPr>
            <w:tcW w:w="4834" w:type="dxa"/>
            <w:gridSpan w:val="6"/>
            <w:shd w:val="clear" w:color="auto" w:fill="auto"/>
          </w:tcPr>
          <w:p w14:paraId="5C0A5871" w14:textId="77777777" w:rsidR="00B1088A" w:rsidRPr="004B7345" w:rsidRDefault="00B1088A" w:rsidP="00B1088A">
            <w:pPr>
              <w:autoSpaceDE w:val="0"/>
              <w:autoSpaceDN w:val="0"/>
              <w:adjustRightInd w:val="0"/>
              <w:jc w:val="both"/>
              <w:rPr>
                <w:rFonts w:asciiTheme="majorBidi" w:eastAsia="Calibri" w:hAnsiTheme="majorBidi" w:cstheme="majorBidi"/>
                <w:rtl/>
                <w:lang w:bidi="ar-IQ"/>
              </w:rPr>
            </w:pPr>
            <w:r w:rsidRPr="004B7345">
              <w:rPr>
                <w:rFonts w:asciiTheme="majorBidi" w:eastAsia="Calibri" w:hAnsiTheme="majorBidi" w:cstheme="majorBidi"/>
              </w:rPr>
              <w:t>Recommended books and references (scientific journals, reports...)</w:t>
            </w:r>
          </w:p>
        </w:tc>
        <w:tc>
          <w:tcPr>
            <w:tcW w:w="5093" w:type="dxa"/>
            <w:gridSpan w:val="3"/>
            <w:shd w:val="clear" w:color="auto" w:fill="auto"/>
          </w:tcPr>
          <w:p w14:paraId="54473520" w14:textId="77777777" w:rsidR="003C156E" w:rsidRPr="004B7345" w:rsidRDefault="003C156E" w:rsidP="003C156E">
            <w:pPr>
              <w:shd w:val="clear" w:color="auto" w:fill="FFFFFF"/>
              <w:autoSpaceDE w:val="0"/>
              <w:autoSpaceDN w:val="0"/>
              <w:adjustRightInd w:val="0"/>
              <w:ind w:left="34" w:right="-426"/>
              <w:jc w:val="both"/>
              <w:rPr>
                <w:rFonts w:asciiTheme="majorBidi" w:eastAsia="Calibri" w:hAnsiTheme="majorBidi" w:cstheme="majorBidi"/>
                <w:color w:val="000000"/>
                <w:lang w:bidi="ar-IQ"/>
              </w:rPr>
            </w:pPr>
            <w:r w:rsidRPr="004B7345">
              <w:rPr>
                <w:rFonts w:asciiTheme="majorBidi" w:eastAsia="Calibri" w:hAnsiTheme="majorBidi" w:cstheme="majorBidi"/>
                <w:color w:val="000000"/>
                <w:lang w:bidi="ar-IQ"/>
              </w:rPr>
              <w:t>Atlas of Human Anatomy by Frank H. Netter Snell Clinical Anatomy by Regions (9th Edition)</w:t>
            </w:r>
          </w:p>
          <w:p w14:paraId="4ACDE890" w14:textId="77777777" w:rsidR="003C156E" w:rsidRPr="004B7345" w:rsidRDefault="003C156E" w:rsidP="003C156E">
            <w:pPr>
              <w:shd w:val="clear" w:color="auto" w:fill="FFFFFF"/>
              <w:autoSpaceDE w:val="0"/>
              <w:autoSpaceDN w:val="0"/>
              <w:adjustRightInd w:val="0"/>
              <w:ind w:left="34" w:right="-426"/>
              <w:jc w:val="both"/>
              <w:rPr>
                <w:rFonts w:asciiTheme="majorBidi" w:eastAsia="Calibri" w:hAnsiTheme="majorBidi" w:cstheme="majorBidi"/>
                <w:color w:val="000000"/>
                <w:lang w:bidi="ar-IQ"/>
              </w:rPr>
            </w:pPr>
            <w:r w:rsidRPr="004B7345">
              <w:rPr>
                <w:rFonts w:asciiTheme="majorBidi" w:eastAsia="Calibri" w:hAnsiTheme="majorBidi" w:cstheme="majorBidi"/>
                <w:color w:val="000000"/>
                <w:lang w:bidi="ar-IQ"/>
              </w:rPr>
              <w:t xml:space="preserve">Human Anatomy by Frederic H. Martini, Robert B. </w:t>
            </w:r>
            <w:proofErr w:type="spellStart"/>
            <w:r w:rsidRPr="004B7345">
              <w:rPr>
                <w:rFonts w:asciiTheme="majorBidi" w:eastAsia="Calibri" w:hAnsiTheme="majorBidi" w:cstheme="majorBidi"/>
                <w:color w:val="000000"/>
                <w:lang w:bidi="ar-IQ"/>
              </w:rPr>
              <w:t>Tallitsch</w:t>
            </w:r>
            <w:proofErr w:type="spellEnd"/>
            <w:r w:rsidRPr="004B7345">
              <w:rPr>
                <w:rFonts w:asciiTheme="majorBidi" w:eastAsia="Calibri" w:hAnsiTheme="majorBidi" w:cstheme="majorBidi"/>
                <w:color w:val="000000"/>
                <w:lang w:bidi="ar-IQ"/>
              </w:rPr>
              <w:t>, Judi L.</w:t>
            </w:r>
          </w:p>
          <w:p w14:paraId="13EFD80C" w14:textId="585FB148" w:rsidR="00B1088A" w:rsidRPr="004B7345" w:rsidRDefault="003C156E" w:rsidP="003C156E">
            <w:pPr>
              <w:shd w:val="clear" w:color="auto" w:fill="FFFFFF"/>
              <w:autoSpaceDE w:val="0"/>
              <w:autoSpaceDN w:val="0"/>
              <w:adjustRightInd w:val="0"/>
              <w:ind w:left="34" w:right="-426"/>
              <w:jc w:val="both"/>
              <w:rPr>
                <w:rFonts w:asciiTheme="majorBidi" w:eastAsia="Calibri" w:hAnsiTheme="majorBidi" w:cstheme="majorBidi"/>
                <w:color w:val="000000"/>
                <w:rtl/>
                <w:lang w:bidi="ar-IQ"/>
              </w:rPr>
            </w:pPr>
            <w:r w:rsidRPr="004B7345">
              <w:rPr>
                <w:rFonts w:asciiTheme="majorBidi" w:eastAsia="Calibri" w:hAnsiTheme="majorBidi" w:cstheme="majorBidi"/>
                <w:color w:val="000000"/>
                <w:lang w:bidi="ar-IQ"/>
              </w:rPr>
              <w:t>Nath Gray's Basic Anatomy 2nd Edition.</w:t>
            </w:r>
          </w:p>
        </w:tc>
      </w:tr>
    </w:tbl>
    <w:p w14:paraId="22EF6DD4" w14:textId="77777777" w:rsidR="001B1366" w:rsidRPr="004B7345" w:rsidRDefault="001B1366" w:rsidP="00B50377">
      <w:pPr>
        <w:shd w:val="clear" w:color="auto" w:fill="FFFFFF"/>
        <w:autoSpaceDE w:val="0"/>
        <w:autoSpaceDN w:val="0"/>
        <w:adjustRightInd w:val="0"/>
        <w:spacing w:before="240" w:after="200"/>
        <w:ind w:left="360" w:right="-426"/>
        <w:jc w:val="both"/>
        <w:rPr>
          <w:rFonts w:asciiTheme="majorBidi" w:hAnsiTheme="majorBidi" w:cstheme="majorBidi"/>
          <w:rtl/>
          <w:lang w:bidi="ar-IQ"/>
        </w:rPr>
      </w:pPr>
    </w:p>
    <w:p w14:paraId="56551889" w14:textId="77777777" w:rsidR="0065671F" w:rsidRPr="004B7345" w:rsidRDefault="0065671F" w:rsidP="00945C15">
      <w:pPr>
        <w:shd w:val="clear" w:color="auto" w:fill="FFFFFF"/>
        <w:autoSpaceDE w:val="0"/>
        <w:autoSpaceDN w:val="0"/>
        <w:adjustRightInd w:val="0"/>
        <w:spacing w:before="240" w:after="200"/>
        <w:ind w:right="-426"/>
        <w:jc w:val="both"/>
        <w:rPr>
          <w:rFonts w:asciiTheme="majorBidi" w:hAnsiTheme="majorBidi" w:cstheme="majorBidi"/>
          <w:rtl/>
          <w:lang w:bidi="ar-IQ"/>
        </w:rPr>
      </w:pPr>
    </w:p>
    <w:p w14:paraId="199B144B" w14:textId="77777777" w:rsidR="00E67284" w:rsidRPr="004B7345" w:rsidRDefault="00E67284" w:rsidP="00945C15">
      <w:pPr>
        <w:shd w:val="clear" w:color="auto" w:fill="FFFFFF"/>
        <w:autoSpaceDE w:val="0"/>
        <w:autoSpaceDN w:val="0"/>
        <w:adjustRightInd w:val="0"/>
        <w:spacing w:before="240" w:after="200"/>
        <w:ind w:right="-426"/>
        <w:jc w:val="both"/>
        <w:rPr>
          <w:rFonts w:asciiTheme="majorBidi" w:hAnsiTheme="majorBidi" w:cstheme="majorBidi"/>
          <w:rtl/>
          <w:lang w:bidi="ar-IQ"/>
        </w:rPr>
      </w:pPr>
    </w:p>
    <w:p w14:paraId="6D663086" w14:textId="77777777" w:rsidR="00E67284" w:rsidRPr="004B7345" w:rsidRDefault="00E67284" w:rsidP="00945C15">
      <w:pPr>
        <w:shd w:val="clear" w:color="auto" w:fill="FFFFFF"/>
        <w:autoSpaceDE w:val="0"/>
        <w:autoSpaceDN w:val="0"/>
        <w:adjustRightInd w:val="0"/>
        <w:spacing w:before="240" w:after="200"/>
        <w:ind w:right="-426"/>
        <w:jc w:val="both"/>
        <w:rPr>
          <w:rFonts w:asciiTheme="majorBidi" w:hAnsiTheme="majorBidi" w:cstheme="majorBidi"/>
          <w:rtl/>
          <w:lang w:bidi="ar-IQ"/>
        </w:rPr>
      </w:pPr>
    </w:p>
    <w:p w14:paraId="04607620" w14:textId="77777777" w:rsidR="00E67284" w:rsidRPr="004B7345" w:rsidRDefault="00E67284" w:rsidP="00945C15">
      <w:pPr>
        <w:shd w:val="clear" w:color="auto" w:fill="FFFFFF"/>
        <w:autoSpaceDE w:val="0"/>
        <w:autoSpaceDN w:val="0"/>
        <w:adjustRightInd w:val="0"/>
        <w:spacing w:before="240" w:after="200"/>
        <w:ind w:right="-426"/>
        <w:jc w:val="both"/>
        <w:rPr>
          <w:rFonts w:asciiTheme="majorBidi" w:hAnsiTheme="majorBidi" w:cstheme="majorBidi"/>
          <w:rtl/>
          <w:lang w:bidi="ar-IQ"/>
        </w:rPr>
      </w:pPr>
    </w:p>
    <w:p w14:paraId="03A05D68" w14:textId="77777777" w:rsidR="00E67284" w:rsidRPr="004B7345" w:rsidRDefault="00E67284" w:rsidP="00945C15">
      <w:pPr>
        <w:shd w:val="clear" w:color="auto" w:fill="FFFFFF"/>
        <w:autoSpaceDE w:val="0"/>
        <w:autoSpaceDN w:val="0"/>
        <w:adjustRightInd w:val="0"/>
        <w:spacing w:before="240" w:after="200"/>
        <w:ind w:right="-426"/>
        <w:jc w:val="both"/>
        <w:rPr>
          <w:rFonts w:asciiTheme="majorBidi" w:hAnsiTheme="majorBidi" w:cstheme="majorBidi"/>
          <w:lang w:bidi="ar-IQ"/>
        </w:rPr>
      </w:pPr>
    </w:p>
    <w:p w14:paraId="3A2BFF9A" w14:textId="77777777" w:rsidR="00DB7B31" w:rsidRPr="004B7345" w:rsidRDefault="00DB7B31" w:rsidP="00BA11FF">
      <w:pPr>
        <w:shd w:val="clear" w:color="auto" w:fill="FFFFFF"/>
        <w:autoSpaceDE w:val="0"/>
        <w:autoSpaceDN w:val="0"/>
        <w:adjustRightInd w:val="0"/>
        <w:spacing w:before="240" w:after="200"/>
        <w:ind w:left="360" w:right="-426"/>
        <w:jc w:val="both"/>
        <w:rPr>
          <w:rFonts w:asciiTheme="majorBidi" w:hAnsiTheme="majorBidi" w:cstheme="majorBidi"/>
          <w:lang w:bidi="ar-IQ"/>
        </w:rPr>
      </w:pPr>
    </w:p>
    <w:p w14:paraId="44F97FDA" w14:textId="77777777" w:rsidR="00E67284" w:rsidRPr="004B7345" w:rsidRDefault="00E67284" w:rsidP="00BA11FF">
      <w:pPr>
        <w:shd w:val="clear" w:color="auto" w:fill="FFFFFF"/>
        <w:autoSpaceDE w:val="0"/>
        <w:autoSpaceDN w:val="0"/>
        <w:adjustRightInd w:val="0"/>
        <w:spacing w:before="240" w:after="200"/>
        <w:ind w:right="-426"/>
        <w:jc w:val="both"/>
        <w:rPr>
          <w:rFonts w:asciiTheme="majorBidi" w:hAnsiTheme="majorBidi" w:cstheme="majorBidi"/>
          <w:lang w:bidi="ar-IQ"/>
        </w:rPr>
      </w:pPr>
    </w:p>
    <w:p w14:paraId="32AA9DEC" w14:textId="77777777" w:rsidR="00FA3A0A" w:rsidRPr="004B7345" w:rsidRDefault="00FA3A0A" w:rsidP="00945C15">
      <w:pPr>
        <w:shd w:val="clear" w:color="auto" w:fill="FFFFFF"/>
        <w:autoSpaceDE w:val="0"/>
        <w:autoSpaceDN w:val="0"/>
        <w:adjustRightInd w:val="0"/>
        <w:spacing w:before="240" w:after="200"/>
        <w:ind w:right="-426"/>
        <w:jc w:val="both"/>
        <w:rPr>
          <w:rFonts w:asciiTheme="majorBidi" w:hAnsiTheme="majorBidi" w:cstheme="majorBidi"/>
          <w:lang w:bidi="ar-IQ"/>
        </w:rPr>
      </w:pPr>
    </w:p>
    <w:p w14:paraId="56792466" w14:textId="77777777" w:rsidR="00B037BC" w:rsidRPr="004B7345" w:rsidRDefault="00B037BC" w:rsidP="00BA11FF">
      <w:pPr>
        <w:shd w:val="clear" w:color="auto" w:fill="FFFFFF"/>
        <w:autoSpaceDE w:val="0"/>
        <w:autoSpaceDN w:val="0"/>
        <w:adjustRightInd w:val="0"/>
        <w:spacing w:before="240" w:after="200"/>
        <w:ind w:right="-426"/>
        <w:jc w:val="both"/>
        <w:rPr>
          <w:rFonts w:asciiTheme="majorBidi" w:hAnsiTheme="majorBidi" w:cstheme="majorBidi"/>
          <w:lang w:bidi="ar-IQ"/>
        </w:rPr>
      </w:pPr>
    </w:p>
    <w:p w14:paraId="007649B4" w14:textId="77777777" w:rsidR="001B1366" w:rsidRPr="004B7345" w:rsidRDefault="001B1366" w:rsidP="00BA11FF">
      <w:pPr>
        <w:shd w:val="clear" w:color="auto" w:fill="FFFFFF"/>
        <w:autoSpaceDE w:val="0"/>
        <w:autoSpaceDN w:val="0"/>
        <w:adjustRightInd w:val="0"/>
        <w:spacing w:before="240" w:after="200"/>
        <w:ind w:right="-426"/>
        <w:jc w:val="both"/>
        <w:rPr>
          <w:rFonts w:asciiTheme="majorBidi" w:hAnsiTheme="majorBidi" w:cstheme="majorBidi"/>
          <w:lang w:bidi="ar-IQ"/>
        </w:rPr>
      </w:pPr>
    </w:p>
    <w:p w14:paraId="54F64067" w14:textId="77777777" w:rsidR="0020555A" w:rsidRPr="004B7345" w:rsidRDefault="0020555A" w:rsidP="00945C15">
      <w:pPr>
        <w:shd w:val="clear" w:color="auto" w:fill="FFFFFF"/>
        <w:rPr>
          <w:rFonts w:asciiTheme="majorBidi" w:hAnsiTheme="majorBidi" w:cstheme="majorBidi"/>
          <w:vanish/>
        </w:rPr>
      </w:pPr>
    </w:p>
    <w:p w14:paraId="06118A3C" w14:textId="77777777" w:rsidR="00807DE1" w:rsidRPr="004B7345" w:rsidRDefault="00807DE1" w:rsidP="00945C15">
      <w:pPr>
        <w:shd w:val="clear" w:color="auto" w:fill="FFFFFF"/>
        <w:rPr>
          <w:rFonts w:asciiTheme="majorBidi" w:hAnsiTheme="majorBidi" w:cstheme="majorBidi"/>
          <w:vanish/>
        </w:rPr>
      </w:pPr>
    </w:p>
    <w:p w14:paraId="69F0E46E" w14:textId="06A1A901" w:rsidR="001C1CD7" w:rsidRPr="004B7345" w:rsidRDefault="001C1CD7" w:rsidP="00945C15">
      <w:pPr>
        <w:shd w:val="clear" w:color="auto" w:fill="FFFFFF"/>
        <w:spacing w:after="240"/>
        <w:rPr>
          <w:rFonts w:asciiTheme="majorBidi" w:hAnsiTheme="majorBidi" w:cstheme="majorBidi"/>
          <w:rtl/>
          <w:lang w:bidi="ar-IQ"/>
        </w:rPr>
      </w:pPr>
    </w:p>
    <w:sectPr w:rsidR="001C1CD7" w:rsidRPr="004B7345" w:rsidSect="00A376C0">
      <w:headerReference w:type="even" r:id="rId24"/>
      <w:headerReference w:type="default" r:id="rId25"/>
      <w:footerReference w:type="even" r:id="rId26"/>
      <w:footerReference w:type="default" r:id="rId27"/>
      <w:headerReference w:type="first" r:id="rId28"/>
      <w:footerReference w:type="first" r:id="rId29"/>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EA4B2" w14:textId="77777777" w:rsidR="00A376C0" w:rsidRDefault="00A376C0">
      <w:r>
        <w:separator/>
      </w:r>
    </w:p>
  </w:endnote>
  <w:endnote w:type="continuationSeparator" w:id="0">
    <w:p w14:paraId="522CDEF2" w14:textId="77777777" w:rsidR="00A376C0" w:rsidRDefault="00A3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4287" w14:textId="77777777" w:rsidR="003A68C9" w:rsidRDefault="003A6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4279"/>
      <w:gridCol w:w="951"/>
      <w:gridCol w:w="4279"/>
    </w:tblGrid>
    <w:tr w:rsidR="00807DE1" w14:paraId="316F8FD4" w14:textId="77777777" w:rsidTr="00807DE1">
      <w:trPr>
        <w:trHeight w:val="151"/>
      </w:trPr>
      <w:tc>
        <w:tcPr>
          <w:tcW w:w="2250" w:type="pct"/>
          <w:tcBorders>
            <w:bottom w:val="single" w:sz="4" w:space="0" w:color="4F81BD"/>
          </w:tcBorders>
        </w:tcPr>
        <w:p w14:paraId="2255485D" w14:textId="77777777" w:rsidR="00807DE1" w:rsidRPr="007B671C" w:rsidRDefault="00807DE1" w:rsidP="00807DE1">
          <w:pPr>
            <w:pStyle w:val="Header"/>
            <w:rPr>
              <w:rFonts w:ascii="Cambria" w:hAnsi="Cambria"/>
              <w:b/>
              <w:bCs/>
              <w:lang w:val="en-US" w:eastAsia="en-US"/>
            </w:rPr>
          </w:pPr>
        </w:p>
      </w:tc>
      <w:tc>
        <w:tcPr>
          <w:tcW w:w="500" w:type="pct"/>
          <w:vMerge w:val="restart"/>
          <w:noWrap/>
          <w:vAlign w:val="center"/>
        </w:tcPr>
        <w:p w14:paraId="3CC5D082" w14:textId="24FBB1A0" w:rsidR="00807DE1" w:rsidRPr="00807DE1" w:rsidRDefault="00807DE1" w:rsidP="003A68C9">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4A72AA" w:rsidRPr="004A72AA">
            <w:rPr>
              <w:rFonts w:ascii="Cambria" w:hAnsi="Cambria"/>
              <w:b/>
              <w:noProof/>
            </w:rPr>
            <w:t>1</w:t>
          </w:r>
          <w:r w:rsidRPr="00807DE1">
            <w:rPr>
              <w:rFonts w:ascii="Cambria" w:hAnsi="Cambria"/>
              <w:b/>
              <w:bCs/>
            </w:rPr>
            <w:fldChar w:fldCharType="end"/>
          </w:r>
        </w:p>
      </w:tc>
      <w:tc>
        <w:tcPr>
          <w:tcW w:w="2250" w:type="pct"/>
          <w:tcBorders>
            <w:bottom w:val="single" w:sz="4" w:space="0" w:color="4F81BD"/>
          </w:tcBorders>
        </w:tcPr>
        <w:p w14:paraId="0BDCD1F6" w14:textId="77777777" w:rsidR="00807DE1" w:rsidRPr="007B671C" w:rsidRDefault="00807DE1" w:rsidP="00807DE1">
          <w:pPr>
            <w:pStyle w:val="Header"/>
            <w:rPr>
              <w:rFonts w:ascii="Cambria" w:hAnsi="Cambria"/>
              <w:b/>
              <w:bCs/>
              <w:lang w:val="en-US" w:eastAsia="en-US"/>
            </w:rPr>
          </w:pPr>
        </w:p>
      </w:tc>
    </w:tr>
    <w:tr w:rsidR="00807DE1" w14:paraId="75C5DC99" w14:textId="77777777" w:rsidTr="00807DE1">
      <w:trPr>
        <w:trHeight w:val="150"/>
      </w:trPr>
      <w:tc>
        <w:tcPr>
          <w:tcW w:w="2250" w:type="pct"/>
          <w:tcBorders>
            <w:top w:val="single" w:sz="4" w:space="0" w:color="4F81BD"/>
          </w:tcBorders>
        </w:tcPr>
        <w:p w14:paraId="1FED7A1B" w14:textId="77777777" w:rsidR="00807DE1" w:rsidRPr="007B671C" w:rsidRDefault="00807DE1" w:rsidP="00807DE1">
          <w:pPr>
            <w:pStyle w:val="Header"/>
            <w:rPr>
              <w:rFonts w:ascii="Cambria" w:hAnsi="Cambria"/>
              <w:b/>
              <w:bCs/>
              <w:lang w:val="en-US" w:eastAsia="en-US"/>
            </w:rPr>
          </w:pPr>
        </w:p>
      </w:tc>
      <w:tc>
        <w:tcPr>
          <w:tcW w:w="500" w:type="pct"/>
          <w:vMerge/>
        </w:tcPr>
        <w:p w14:paraId="74721939" w14:textId="77777777" w:rsidR="00807DE1" w:rsidRPr="007B671C" w:rsidRDefault="00807DE1" w:rsidP="00807DE1">
          <w:pPr>
            <w:pStyle w:val="Header"/>
            <w:jc w:val="center"/>
            <w:rPr>
              <w:rFonts w:ascii="Cambria" w:hAnsi="Cambria"/>
              <w:b/>
              <w:bCs/>
              <w:lang w:val="en-US" w:eastAsia="en-US"/>
            </w:rPr>
          </w:pPr>
        </w:p>
      </w:tc>
      <w:tc>
        <w:tcPr>
          <w:tcW w:w="2250" w:type="pct"/>
          <w:tcBorders>
            <w:top w:val="single" w:sz="4" w:space="0" w:color="4F81BD"/>
          </w:tcBorders>
        </w:tcPr>
        <w:p w14:paraId="583EA17B" w14:textId="77777777" w:rsidR="00807DE1" w:rsidRPr="007B671C" w:rsidRDefault="00807DE1" w:rsidP="00807DE1">
          <w:pPr>
            <w:pStyle w:val="Header"/>
            <w:rPr>
              <w:rFonts w:ascii="Cambria" w:hAnsi="Cambria"/>
              <w:b/>
              <w:bCs/>
              <w:lang w:val="en-US" w:eastAsia="en-US"/>
            </w:rPr>
          </w:pPr>
        </w:p>
      </w:tc>
    </w:tr>
  </w:tbl>
  <w:p w14:paraId="42ACCF85" w14:textId="77777777" w:rsidR="00807DE1" w:rsidRDefault="00807D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1965" w14:textId="77777777" w:rsidR="003A68C9" w:rsidRDefault="003A6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78446" w14:textId="77777777" w:rsidR="00A376C0" w:rsidRDefault="00A376C0">
      <w:r>
        <w:separator/>
      </w:r>
    </w:p>
  </w:footnote>
  <w:footnote w:type="continuationSeparator" w:id="0">
    <w:p w14:paraId="46461D06" w14:textId="77777777" w:rsidR="00A376C0" w:rsidRDefault="00A37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526A" w14:textId="77777777" w:rsidR="003A68C9" w:rsidRDefault="003A6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6948" w14:textId="77777777" w:rsidR="003A68C9" w:rsidRDefault="003A68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0569" w14:textId="77777777" w:rsidR="003A68C9" w:rsidRDefault="003A6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41A"/>
    <w:multiLevelType w:val="hybridMultilevel"/>
    <w:tmpl w:val="5FE067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B5A2D"/>
    <w:multiLevelType w:val="hybridMultilevel"/>
    <w:tmpl w:val="4816F940"/>
    <w:lvl w:ilvl="0" w:tplc="A93E2036">
      <w:start w:val="1"/>
      <w:numFmt w:val="decimal"/>
      <w:lvlText w:val="%1."/>
      <w:lvlJc w:val="left"/>
      <w:pPr>
        <w:ind w:left="81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338F5"/>
    <w:multiLevelType w:val="hybridMultilevel"/>
    <w:tmpl w:val="8D4A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0" w15:restartNumberingAfterBreak="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1" w15:restartNumberingAfterBreak="0">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4" w15:restartNumberingAfterBreak="0">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F3FBF"/>
    <w:multiLevelType w:val="hybridMultilevel"/>
    <w:tmpl w:val="5D260DE2"/>
    <w:lvl w:ilvl="0" w:tplc="42ECA902">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15:restartNumberingAfterBreak="0">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F246A4"/>
    <w:multiLevelType w:val="hybridMultilevel"/>
    <w:tmpl w:val="52445394"/>
    <w:lvl w:ilvl="0" w:tplc="0C76591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46074FF5"/>
    <w:multiLevelType w:val="hybridMultilevel"/>
    <w:tmpl w:val="78A836F8"/>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32" w15:restartNumberingAfterBreak="0">
    <w:nsid w:val="481D36EA"/>
    <w:multiLevelType w:val="hybridMultilevel"/>
    <w:tmpl w:val="0EBA74FA"/>
    <w:lvl w:ilvl="0" w:tplc="136A3BC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0D3244"/>
    <w:multiLevelType w:val="hybridMultilevel"/>
    <w:tmpl w:val="CF2083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15:restartNumberingAfterBreak="0">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9F36E4"/>
    <w:multiLevelType w:val="hybridMultilevel"/>
    <w:tmpl w:val="23A6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C31276"/>
    <w:multiLevelType w:val="hybridMultilevel"/>
    <w:tmpl w:val="C19CE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6" w15:restartNumberingAfterBreak="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4393227">
    <w:abstractNumId w:val="19"/>
  </w:num>
  <w:num w:numId="2" w16cid:durableId="20788286">
    <w:abstractNumId w:val="47"/>
  </w:num>
  <w:num w:numId="3" w16cid:durableId="960265625">
    <w:abstractNumId w:val="17"/>
  </w:num>
  <w:num w:numId="4" w16cid:durableId="304554827">
    <w:abstractNumId w:val="6"/>
  </w:num>
  <w:num w:numId="5" w16cid:durableId="912467100">
    <w:abstractNumId w:val="9"/>
  </w:num>
  <w:num w:numId="6" w16cid:durableId="522018305">
    <w:abstractNumId w:val="34"/>
  </w:num>
  <w:num w:numId="7" w16cid:durableId="590314261">
    <w:abstractNumId w:val="37"/>
  </w:num>
  <w:num w:numId="8" w16cid:durableId="187135415">
    <w:abstractNumId w:val="33"/>
  </w:num>
  <w:num w:numId="9" w16cid:durableId="1822696943">
    <w:abstractNumId w:val="36"/>
  </w:num>
  <w:num w:numId="10" w16cid:durableId="1857379628">
    <w:abstractNumId w:val="13"/>
  </w:num>
  <w:num w:numId="11" w16cid:durableId="1081028507">
    <w:abstractNumId w:val="11"/>
  </w:num>
  <w:num w:numId="12" w16cid:durableId="1806435839">
    <w:abstractNumId w:val="1"/>
  </w:num>
  <w:num w:numId="13" w16cid:durableId="1308314069">
    <w:abstractNumId w:val="43"/>
  </w:num>
  <w:num w:numId="14" w16cid:durableId="173885677">
    <w:abstractNumId w:val="48"/>
  </w:num>
  <w:num w:numId="15" w16cid:durableId="875506719">
    <w:abstractNumId w:val="3"/>
  </w:num>
  <w:num w:numId="16" w16cid:durableId="1699769659">
    <w:abstractNumId w:val="29"/>
  </w:num>
  <w:num w:numId="17" w16cid:durableId="1967655450">
    <w:abstractNumId w:val="20"/>
  </w:num>
  <w:num w:numId="18" w16cid:durableId="645668256">
    <w:abstractNumId w:val="46"/>
  </w:num>
  <w:num w:numId="19" w16cid:durableId="1635596042">
    <w:abstractNumId w:val="23"/>
  </w:num>
  <w:num w:numId="20" w16cid:durableId="1669820702">
    <w:abstractNumId w:val="5"/>
  </w:num>
  <w:num w:numId="21" w16cid:durableId="1193106424">
    <w:abstractNumId w:val="45"/>
  </w:num>
  <w:num w:numId="22" w16cid:durableId="2096705532">
    <w:abstractNumId w:val="26"/>
  </w:num>
  <w:num w:numId="23" w16cid:durableId="2010404780">
    <w:abstractNumId w:val="14"/>
  </w:num>
  <w:num w:numId="24" w16cid:durableId="1887911173">
    <w:abstractNumId w:val="41"/>
  </w:num>
  <w:num w:numId="25" w16cid:durableId="700322438">
    <w:abstractNumId w:val="2"/>
  </w:num>
  <w:num w:numId="26" w16cid:durableId="1259946150">
    <w:abstractNumId w:val="40"/>
  </w:num>
  <w:num w:numId="27" w16cid:durableId="1020667001">
    <w:abstractNumId w:val="18"/>
  </w:num>
  <w:num w:numId="28" w16cid:durableId="948050845">
    <w:abstractNumId w:val="38"/>
  </w:num>
  <w:num w:numId="29" w16cid:durableId="119423672">
    <w:abstractNumId w:val="27"/>
  </w:num>
  <w:num w:numId="30" w16cid:durableId="1698922160">
    <w:abstractNumId w:val="10"/>
  </w:num>
  <w:num w:numId="31" w16cid:durableId="1716848527">
    <w:abstractNumId w:val="21"/>
  </w:num>
  <w:num w:numId="32" w16cid:durableId="882597312">
    <w:abstractNumId w:val="44"/>
  </w:num>
  <w:num w:numId="33" w16cid:durableId="428241517">
    <w:abstractNumId w:val="4"/>
  </w:num>
  <w:num w:numId="34" w16cid:durableId="1274164416">
    <w:abstractNumId w:val="15"/>
  </w:num>
  <w:num w:numId="35" w16cid:durableId="717706145">
    <w:abstractNumId w:val="8"/>
  </w:num>
  <w:num w:numId="36" w16cid:durableId="1670134523">
    <w:abstractNumId w:val="30"/>
  </w:num>
  <w:num w:numId="37" w16cid:durableId="1754008329">
    <w:abstractNumId w:val="12"/>
  </w:num>
  <w:num w:numId="38" w16cid:durableId="636301820">
    <w:abstractNumId w:val="32"/>
  </w:num>
  <w:num w:numId="39" w16cid:durableId="2140951276">
    <w:abstractNumId w:val="7"/>
  </w:num>
  <w:num w:numId="40" w16cid:durableId="1707172944">
    <w:abstractNumId w:val="42"/>
  </w:num>
  <w:num w:numId="41" w16cid:durableId="1630668102">
    <w:abstractNumId w:val="35"/>
  </w:num>
  <w:num w:numId="42" w16cid:durableId="61296666">
    <w:abstractNumId w:val="25"/>
  </w:num>
  <w:num w:numId="43" w16cid:durableId="756051885">
    <w:abstractNumId w:val="16"/>
  </w:num>
  <w:num w:numId="44" w16cid:durableId="1744182776">
    <w:abstractNumId w:val="39"/>
  </w:num>
  <w:num w:numId="45" w16cid:durableId="546993238">
    <w:abstractNumId w:val="31"/>
  </w:num>
  <w:num w:numId="46" w16cid:durableId="1617249306">
    <w:abstractNumId w:val="0"/>
  </w:num>
  <w:num w:numId="47" w16cid:durableId="403845782">
    <w:abstractNumId w:val="28"/>
  </w:num>
  <w:num w:numId="48" w16cid:durableId="1167550001">
    <w:abstractNumId w:val="22"/>
  </w:num>
  <w:num w:numId="49" w16cid:durableId="126761988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2A"/>
    <w:rsid w:val="00005774"/>
    <w:rsid w:val="00007B9F"/>
    <w:rsid w:val="0003472C"/>
    <w:rsid w:val="000428A6"/>
    <w:rsid w:val="00045418"/>
    <w:rsid w:val="00063AD7"/>
    <w:rsid w:val="00065187"/>
    <w:rsid w:val="00066B8F"/>
    <w:rsid w:val="00070BE9"/>
    <w:rsid w:val="0007162C"/>
    <w:rsid w:val="00073C2C"/>
    <w:rsid w:val="0008002F"/>
    <w:rsid w:val="00090A55"/>
    <w:rsid w:val="000A1C7A"/>
    <w:rsid w:val="000A67F9"/>
    <w:rsid w:val="000A69B4"/>
    <w:rsid w:val="000B4430"/>
    <w:rsid w:val="000C2D8D"/>
    <w:rsid w:val="000D0BC6"/>
    <w:rsid w:val="000D53B9"/>
    <w:rsid w:val="000E11B6"/>
    <w:rsid w:val="000E19A2"/>
    <w:rsid w:val="000E58E3"/>
    <w:rsid w:val="000F2476"/>
    <w:rsid w:val="000F3655"/>
    <w:rsid w:val="000F5F6D"/>
    <w:rsid w:val="0010476D"/>
    <w:rsid w:val="00104BF3"/>
    <w:rsid w:val="0010580A"/>
    <w:rsid w:val="001121E3"/>
    <w:rsid w:val="001141F6"/>
    <w:rsid w:val="0012027C"/>
    <w:rsid w:val="001304F3"/>
    <w:rsid w:val="0014600C"/>
    <w:rsid w:val="00153FF9"/>
    <w:rsid w:val="00156818"/>
    <w:rsid w:val="0015696E"/>
    <w:rsid w:val="00182552"/>
    <w:rsid w:val="001916A2"/>
    <w:rsid w:val="001A4F55"/>
    <w:rsid w:val="001A5187"/>
    <w:rsid w:val="001B0307"/>
    <w:rsid w:val="001B0AEE"/>
    <w:rsid w:val="001B1366"/>
    <w:rsid w:val="001C1CD7"/>
    <w:rsid w:val="001D3B40"/>
    <w:rsid w:val="001D678C"/>
    <w:rsid w:val="001E13A5"/>
    <w:rsid w:val="001E2A40"/>
    <w:rsid w:val="001E4914"/>
    <w:rsid w:val="002000D6"/>
    <w:rsid w:val="00203A53"/>
    <w:rsid w:val="0020555A"/>
    <w:rsid w:val="00206E17"/>
    <w:rsid w:val="00210E10"/>
    <w:rsid w:val="00216355"/>
    <w:rsid w:val="002358AF"/>
    <w:rsid w:val="00236F0D"/>
    <w:rsid w:val="0023793A"/>
    <w:rsid w:val="00242DCC"/>
    <w:rsid w:val="00256F9D"/>
    <w:rsid w:val="002714FD"/>
    <w:rsid w:val="00284DFB"/>
    <w:rsid w:val="002857ED"/>
    <w:rsid w:val="00291C28"/>
    <w:rsid w:val="00297E64"/>
    <w:rsid w:val="002A172E"/>
    <w:rsid w:val="002A1AF6"/>
    <w:rsid w:val="002A5AC8"/>
    <w:rsid w:val="002B28B2"/>
    <w:rsid w:val="002B42A2"/>
    <w:rsid w:val="002C3F0D"/>
    <w:rsid w:val="002D2398"/>
    <w:rsid w:val="002E713A"/>
    <w:rsid w:val="002F032D"/>
    <w:rsid w:val="002F1537"/>
    <w:rsid w:val="00305509"/>
    <w:rsid w:val="0030567D"/>
    <w:rsid w:val="003068D1"/>
    <w:rsid w:val="00311BA9"/>
    <w:rsid w:val="003132A6"/>
    <w:rsid w:val="00314347"/>
    <w:rsid w:val="003172E2"/>
    <w:rsid w:val="00321356"/>
    <w:rsid w:val="0032210D"/>
    <w:rsid w:val="00325978"/>
    <w:rsid w:val="00327FCC"/>
    <w:rsid w:val="0033021C"/>
    <w:rsid w:val="0034068F"/>
    <w:rsid w:val="00354DE3"/>
    <w:rsid w:val="003555F3"/>
    <w:rsid w:val="00365ABE"/>
    <w:rsid w:val="003662F6"/>
    <w:rsid w:val="00371B8B"/>
    <w:rsid w:val="00372012"/>
    <w:rsid w:val="00373622"/>
    <w:rsid w:val="00382C80"/>
    <w:rsid w:val="00391BA9"/>
    <w:rsid w:val="00393B11"/>
    <w:rsid w:val="003A16B8"/>
    <w:rsid w:val="003A3412"/>
    <w:rsid w:val="003A54EF"/>
    <w:rsid w:val="003A5807"/>
    <w:rsid w:val="003A6895"/>
    <w:rsid w:val="003A68C9"/>
    <w:rsid w:val="003B7412"/>
    <w:rsid w:val="003C156E"/>
    <w:rsid w:val="003C56DD"/>
    <w:rsid w:val="003C6A37"/>
    <w:rsid w:val="003C7266"/>
    <w:rsid w:val="003D4EAF"/>
    <w:rsid w:val="003D742A"/>
    <w:rsid w:val="003D7925"/>
    <w:rsid w:val="003E04B9"/>
    <w:rsid w:val="003E179B"/>
    <w:rsid w:val="003E4FBE"/>
    <w:rsid w:val="003E55DB"/>
    <w:rsid w:val="003F5080"/>
    <w:rsid w:val="003F6248"/>
    <w:rsid w:val="00406DC6"/>
    <w:rsid w:val="00423388"/>
    <w:rsid w:val="004361D7"/>
    <w:rsid w:val="00451E39"/>
    <w:rsid w:val="004570B9"/>
    <w:rsid w:val="004662C5"/>
    <w:rsid w:val="0048407D"/>
    <w:rsid w:val="00485C21"/>
    <w:rsid w:val="00494454"/>
    <w:rsid w:val="004A4634"/>
    <w:rsid w:val="004A6A6D"/>
    <w:rsid w:val="004A6CAF"/>
    <w:rsid w:val="004A72AA"/>
    <w:rsid w:val="004B7345"/>
    <w:rsid w:val="004C1A06"/>
    <w:rsid w:val="004C257A"/>
    <w:rsid w:val="004C70F0"/>
    <w:rsid w:val="004D0949"/>
    <w:rsid w:val="004D2002"/>
    <w:rsid w:val="004D3497"/>
    <w:rsid w:val="004E0EBA"/>
    <w:rsid w:val="004E1A82"/>
    <w:rsid w:val="004E3ECF"/>
    <w:rsid w:val="004E60C2"/>
    <w:rsid w:val="004F0938"/>
    <w:rsid w:val="00507906"/>
    <w:rsid w:val="00514BD1"/>
    <w:rsid w:val="00516004"/>
    <w:rsid w:val="005213B2"/>
    <w:rsid w:val="00534329"/>
    <w:rsid w:val="00535D14"/>
    <w:rsid w:val="00576195"/>
    <w:rsid w:val="00581B3C"/>
    <w:rsid w:val="005827E2"/>
    <w:rsid w:val="00584D07"/>
    <w:rsid w:val="00584DA6"/>
    <w:rsid w:val="00586C9E"/>
    <w:rsid w:val="00595034"/>
    <w:rsid w:val="00595871"/>
    <w:rsid w:val="005A48EF"/>
    <w:rsid w:val="005A7CB7"/>
    <w:rsid w:val="005C050F"/>
    <w:rsid w:val="005C6FC9"/>
    <w:rsid w:val="005C71F0"/>
    <w:rsid w:val="005D644B"/>
    <w:rsid w:val="005D69BE"/>
    <w:rsid w:val="005E036C"/>
    <w:rsid w:val="005E2B82"/>
    <w:rsid w:val="005E3A29"/>
    <w:rsid w:val="005E46FE"/>
    <w:rsid w:val="005F057B"/>
    <w:rsid w:val="005F45DE"/>
    <w:rsid w:val="005F733A"/>
    <w:rsid w:val="00601F09"/>
    <w:rsid w:val="0060297B"/>
    <w:rsid w:val="006031F2"/>
    <w:rsid w:val="00606B47"/>
    <w:rsid w:val="006101CA"/>
    <w:rsid w:val="00610CB3"/>
    <w:rsid w:val="006120D9"/>
    <w:rsid w:val="006129BF"/>
    <w:rsid w:val="00624259"/>
    <w:rsid w:val="00624699"/>
    <w:rsid w:val="00627034"/>
    <w:rsid w:val="006279D6"/>
    <w:rsid w:val="006315D0"/>
    <w:rsid w:val="00636CB9"/>
    <w:rsid w:val="006377B6"/>
    <w:rsid w:val="00637C8B"/>
    <w:rsid w:val="00642469"/>
    <w:rsid w:val="00645DB4"/>
    <w:rsid w:val="006506F3"/>
    <w:rsid w:val="0065671F"/>
    <w:rsid w:val="00661C72"/>
    <w:rsid w:val="00671EDD"/>
    <w:rsid w:val="0067364E"/>
    <w:rsid w:val="00677895"/>
    <w:rsid w:val="006A0624"/>
    <w:rsid w:val="006A1ABC"/>
    <w:rsid w:val="006A73CC"/>
    <w:rsid w:val="006B6B2C"/>
    <w:rsid w:val="006C2FDA"/>
    <w:rsid w:val="006C3D14"/>
    <w:rsid w:val="006C5CDF"/>
    <w:rsid w:val="006D2916"/>
    <w:rsid w:val="006D33E7"/>
    <w:rsid w:val="006D4F39"/>
    <w:rsid w:val="006D6630"/>
    <w:rsid w:val="006E0C8C"/>
    <w:rsid w:val="007028BA"/>
    <w:rsid w:val="00704757"/>
    <w:rsid w:val="0074532D"/>
    <w:rsid w:val="0075530C"/>
    <w:rsid w:val="0075633E"/>
    <w:rsid w:val="007600F6"/>
    <w:rsid w:val="007645B4"/>
    <w:rsid w:val="007716A6"/>
    <w:rsid w:val="00772823"/>
    <w:rsid w:val="0078752C"/>
    <w:rsid w:val="0079031B"/>
    <w:rsid w:val="007A4791"/>
    <w:rsid w:val="007A5283"/>
    <w:rsid w:val="007A7C20"/>
    <w:rsid w:val="007B0B99"/>
    <w:rsid w:val="007B21F5"/>
    <w:rsid w:val="007B671C"/>
    <w:rsid w:val="007D0809"/>
    <w:rsid w:val="007D4CFD"/>
    <w:rsid w:val="007E7D56"/>
    <w:rsid w:val="007F319C"/>
    <w:rsid w:val="007F4AC0"/>
    <w:rsid w:val="007F57BE"/>
    <w:rsid w:val="00807DE1"/>
    <w:rsid w:val="008261D8"/>
    <w:rsid w:val="00840981"/>
    <w:rsid w:val="00841ADB"/>
    <w:rsid w:val="008467A5"/>
    <w:rsid w:val="00847CF6"/>
    <w:rsid w:val="00852557"/>
    <w:rsid w:val="0085371B"/>
    <w:rsid w:val="00853848"/>
    <w:rsid w:val="008653AF"/>
    <w:rsid w:val="008678B8"/>
    <w:rsid w:val="00867A6A"/>
    <w:rsid w:val="00867FFC"/>
    <w:rsid w:val="00871677"/>
    <w:rsid w:val="00873B99"/>
    <w:rsid w:val="00873C7E"/>
    <w:rsid w:val="00876827"/>
    <w:rsid w:val="0088070E"/>
    <w:rsid w:val="008851AB"/>
    <w:rsid w:val="00887E3A"/>
    <w:rsid w:val="0089434D"/>
    <w:rsid w:val="008975B4"/>
    <w:rsid w:val="0089762E"/>
    <w:rsid w:val="00897803"/>
    <w:rsid w:val="008A3F48"/>
    <w:rsid w:val="008B1371"/>
    <w:rsid w:val="008B2E37"/>
    <w:rsid w:val="008B65D4"/>
    <w:rsid w:val="008C3854"/>
    <w:rsid w:val="008C5307"/>
    <w:rsid w:val="008C7860"/>
    <w:rsid w:val="008E27DA"/>
    <w:rsid w:val="008F24B4"/>
    <w:rsid w:val="008F3E7F"/>
    <w:rsid w:val="00902FDF"/>
    <w:rsid w:val="00904EA9"/>
    <w:rsid w:val="0091183D"/>
    <w:rsid w:val="0091597A"/>
    <w:rsid w:val="00920D1B"/>
    <w:rsid w:val="00925B10"/>
    <w:rsid w:val="00925C4A"/>
    <w:rsid w:val="00930A60"/>
    <w:rsid w:val="009428CF"/>
    <w:rsid w:val="00944B35"/>
    <w:rsid w:val="00945C15"/>
    <w:rsid w:val="00956644"/>
    <w:rsid w:val="009678DA"/>
    <w:rsid w:val="00967B24"/>
    <w:rsid w:val="009732FB"/>
    <w:rsid w:val="0097591E"/>
    <w:rsid w:val="0098449B"/>
    <w:rsid w:val="0098755F"/>
    <w:rsid w:val="009A07B9"/>
    <w:rsid w:val="009B609A"/>
    <w:rsid w:val="009B68B5"/>
    <w:rsid w:val="009C28A3"/>
    <w:rsid w:val="009C4ACD"/>
    <w:rsid w:val="009D36E7"/>
    <w:rsid w:val="009D4222"/>
    <w:rsid w:val="009D5412"/>
    <w:rsid w:val="009D6BEA"/>
    <w:rsid w:val="009E2D35"/>
    <w:rsid w:val="009E38AF"/>
    <w:rsid w:val="009E53B0"/>
    <w:rsid w:val="009F163D"/>
    <w:rsid w:val="009F1CBB"/>
    <w:rsid w:val="009F574F"/>
    <w:rsid w:val="009F7BAF"/>
    <w:rsid w:val="00A01D17"/>
    <w:rsid w:val="00A04C7D"/>
    <w:rsid w:val="00A07775"/>
    <w:rsid w:val="00A11A57"/>
    <w:rsid w:val="00A12DBC"/>
    <w:rsid w:val="00A15242"/>
    <w:rsid w:val="00A2126F"/>
    <w:rsid w:val="00A21460"/>
    <w:rsid w:val="00A30E4D"/>
    <w:rsid w:val="00A32E9F"/>
    <w:rsid w:val="00A376C0"/>
    <w:rsid w:val="00A53B00"/>
    <w:rsid w:val="00A53FBC"/>
    <w:rsid w:val="00A61B66"/>
    <w:rsid w:val="00A658DD"/>
    <w:rsid w:val="00A676A4"/>
    <w:rsid w:val="00A700BE"/>
    <w:rsid w:val="00A717B0"/>
    <w:rsid w:val="00A85288"/>
    <w:rsid w:val="00A92143"/>
    <w:rsid w:val="00A9546E"/>
    <w:rsid w:val="00AB2B0D"/>
    <w:rsid w:val="00AB71A5"/>
    <w:rsid w:val="00AC0543"/>
    <w:rsid w:val="00AC6CFB"/>
    <w:rsid w:val="00AD1BD9"/>
    <w:rsid w:val="00AD2A3A"/>
    <w:rsid w:val="00AD3287"/>
    <w:rsid w:val="00AD37EA"/>
    <w:rsid w:val="00AD4058"/>
    <w:rsid w:val="00AD59D6"/>
    <w:rsid w:val="00AE167A"/>
    <w:rsid w:val="00AE4F35"/>
    <w:rsid w:val="00AF09DD"/>
    <w:rsid w:val="00AF5BC7"/>
    <w:rsid w:val="00B02265"/>
    <w:rsid w:val="00B02F18"/>
    <w:rsid w:val="00B037BC"/>
    <w:rsid w:val="00B04671"/>
    <w:rsid w:val="00B1088A"/>
    <w:rsid w:val="00B12699"/>
    <w:rsid w:val="00B15F45"/>
    <w:rsid w:val="00B17E3D"/>
    <w:rsid w:val="00B31B9B"/>
    <w:rsid w:val="00B32265"/>
    <w:rsid w:val="00B412FE"/>
    <w:rsid w:val="00B47DA3"/>
    <w:rsid w:val="00B50377"/>
    <w:rsid w:val="00B50F14"/>
    <w:rsid w:val="00B5102D"/>
    <w:rsid w:val="00B521B7"/>
    <w:rsid w:val="00B52343"/>
    <w:rsid w:val="00B64A4B"/>
    <w:rsid w:val="00B727AD"/>
    <w:rsid w:val="00B757D7"/>
    <w:rsid w:val="00B80B61"/>
    <w:rsid w:val="00B85388"/>
    <w:rsid w:val="00B86177"/>
    <w:rsid w:val="00BA11FF"/>
    <w:rsid w:val="00BA4A54"/>
    <w:rsid w:val="00BA6DB5"/>
    <w:rsid w:val="00BB60E6"/>
    <w:rsid w:val="00BC76C0"/>
    <w:rsid w:val="00BE4995"/>
    <w:rsid w:val="00BF2B60"/>
    <w:rsid w:val="00C10B8B"/>
    <w:rsid w:val="00C15772"/>
    <w:rsid w:val="00C167F6"/>
    <w:rsid w:val="00C16DCB"/>
    <w:rsid w:val="00C20426"/>
    <w:rsid w:val="00C216F3"/>
    <w:rsid w:val="00C342BC"/>
    <w:rsid w:val="00C370D1"/>
    <w:rsid w:val="00C4654C"/>
    <w:rsid w:val="00C47352"/>
    <w:rsid w:val="00C539DF"/>
    <w:rsid w:val="00C627A4"/>
    <w:rsid w:val="00C65ABC"/>
    <w:rsid w:val="00C758B3"/>
    <w:rsid w:val="00C83DB3"/>
    <w:rsid w:val="00C85B2D"/>
    <w:rsid w:val="00C90C62"/>
    <w:rsid w:val="00C958F4"/>
    <w:rsid w:val="00CA2091"/>
    <w:rsid w:val="00CA40AC"/>
    <w:rsid w:val="00CB130B"/>
    <w:rsid w:val="00CB5AF6"/>
    <w:rsid w:val="00CC35F6"/>
    <w:rsid w:val="00CC57CE"/>
    <w:rsid w:val="00CC7B3E"/>
    <w:rsid w:val="00CD0088"/>
    <w:rsid w:val="00CD0746"/>
    <w:rsid w:val="00CD1982"/>
    <w:rsid w:val="00CD32CD"/>
    <w:rsid w:val="00CD3FC9"/>
    <w:rsid w:val="00CE17DD"/>
    <w:rsid w:val="00CE36D3"/>
    <w:rsid w:val="00CF6708"/>
    <w:rsid w:val="00D0779D"/>
    <w:rsid w:val="00D1550E"/>
    <w:rsid w:val="00D22621"/>
    <w:rsid w:val="00D23280"/>
    <w:rsid w:val="00D24937"/>
    <w:rsid w:val="00D30E6A"/>
    <w:rsid w:val="00D330F7"/>
    <w:rsid w:val="00D355A3"/>
    <w:rsid w:val="00D35AEC"/>
    <w:rsid w:val="00D4654E"/>
    <w:rsid w:val="00D469A0"/>
    <w:rsid w:val="00D54E42"/>
    <w:rsid w:val="00D57C67"/>
    <w:rsid w:val="00D61E60"/>
    <w:rsid w:val="00D61F50"/>
    <w:rsid w:val="00D62D20"/>
    <w:rsid w:val="00D64F13"/>
    <w:rsid w:val="00D67953"/>
    <w:rsid w:val="00D7304C"/>
    <w:rsid w:val="00D736CA"/>
    <w:rsid w:val="00D7585F"/>
    <w:rsid w:val="00D80DD5"/>
    <w:rsid w:val="00D82F4A"/>
    <w:rsid w:val="00D84C32"/>
    <w:rsid w:val="00D85938"/>
    <w:rsid w:val="00D875BD"/>
    <w:rsid w:val="00D91A02"/>
    <w:rsid w:val="00D92EBE"/>
    <w:rsid w:val="00D94CCB"/>
    <w:rsid w:val="00DA0BDD"/>
    <w:rsid w:val="00DA0CAB"/>
    <w:rsid w:val="00DA5DEE"/>
    <w:rsid w:val="00DB131F"/>
    <w:rsid w:val="00DB7B31"/>
    <w:rsid w:val="00DC5FB3"/>
    <w:rsid w:val="00DD27C0"/>
    <w:rsid w:val="00DF01A9"/>
    <w:rsid w:val="00DF36C0"/>
    <w:rsid w:val="00E02830"/>
    <w:rsid w:val="00E17DF2"/>
    <w:rsid w:val="00E24400"/>
    <w:rsid w:val="00E2684E"/>
    <w:rsid w:val="00E33396"/>
    <w:rsid w:val="00E34E2B"/>
    <w:rsid w:val="00E4594B"/>
    <w:rsid w:val="00E45BCA"/>
    <w:rsid w:val="00E61516"/>
    <w:rsid w:val="00E67284"/>
    <w:rsid w:val="00E7079C"/>
    <w:rsid w:val="00E734E3"/>
    <w:rsid w:val="00E7425C"/>
    <w:rsid w:val="00E7597F"/>
    <w:rsid w:val="00E759A1"/>
    <w:rsid w:val="00E80F11"/>
    <w:rsid w:val="00E81C0D"/>
    <w:rsid w:val="00E8658C"/>
    <w:rsid w:val="00E867CC"/>
    <w:rsid w:val="00E876C6"/>
    <w:rsid w:val="00E90535"/>
    <w:rsid w:val="00E91089"/>
    <w:rsid w:val="00E9635D"/>
    <w:rsid w:val="00EB0C46"/>
    <w:rsid w:val="00EB39F9"/>
    <w:rsid w:val="00EB4BE6"/>
    <w:rsid w:val="00EB708E"/>
    <w:rsid w:val="00EC07C2"/>
    <w:rsid w:val="00EC0867"/>
    <w:rsid w:val="00EC2141"/>
    <w:rsid w:val="00EC7169"/>
    <w:rsid w:val="00EC7ADD"/>
    <w:rsid w:val="00EE06F8"/>
    <w:rsid w:val="00EE0DAB"/>
    <w:rsid w:val="00EE1AC2"/>
    <w:rsid w:val="00EE76C0"/>
    <w:rsid w:val="00EF6296"/>
    <w:rsid w:val="00F12F13"/>
    <w:rsid w:val="00F16ECF"/>
    <w:rsid w:val="00F170F4"/>
    <w:rsid w:val="00F17828"/>
    <w:rsid w:val="00F220BE"/>
    <w:rsid w:val="00F3010C"/>
    <w:rsid w:val="00F31228"/>
    <w:rsid w:val="00F352D5"/>
    <w:rsid w:val="00F35589"/>
    <w:rsid w:val="00F41CB9"/>
    <w:rsid w:val="00F44630"/>
    <w:rsid w:val="00F45D88"/>
    <w:rsid w:val="00F5100F"/>
    <w:rsid w:val="00F550BE"/>
    <w:rsid w:val="00F5768E"/>
    <w:rsid w:val="00F624EB"/>
    <w:rsid w:val="00F7188D"/>
    <w:rsid w:val="00F745F2"/>
    <w:rsid w:val="00F74C41"/>
    <w:rsid w:val="00F80574"/>
    <w:rsid w:val="00F87100"/>
    <w:rsid w:val="00F97499"/>
    <w:rsid w:val="00FA3A0A"/>
    <w:rsid w:val="00FB1AB4"/>
    <w:rsid w:val="00FB6A6F"/>
    <w:rsid w:val="00FB74C0"/>
    <w:rsid w:val="00FC2D99"/>
    <w:rsid w:val="00FC73C8"/>
    <w:rsid w:val="00FE2B72"/>
    <w:rsid w:val="00FE4D20"/>
    <w:rsid w:val="00FE68C8"/>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37C7C4"/>
  <w15:chartTrackingRefBased/>
  <w15:docId w15:val="{AAFDECD3-2704-4BD9-9FCD-0E124706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42A"/>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GridTable2-Accent3">
    <w:name w:val="Grid Table 2 Accent 3"/>
    <w:basedOn w:val="TableNormal"/>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PlaceholderText">
    <w:name w:val="Placeholder Text"/>
    <w:basedOn w:val="DefaultParagraphFont"/>
    <w:uiPriority w:val="99"/>
    <w:semiHidden/>
    <w:rsid w:val="00944B35"/>
    <w:rPr>
      <w:color w:val="666666"/>
    </w:rPr>
  </w:style>
  <w:style w:type="paragraph" w:customStyle="1" w:styleId="TableParagraph">
    <w:name w:val="Table Paragraph"/>
    <w:basedOn w:val="Normal"/>
    <w:uiPriority w:val="1"/>
    <w:qFormat/>
    <w:rsid w:val="00EE76C0"/>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873791">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ritannica.com/science/jugular-vein" TargetMode="External"/><Relationship Id="rId18" Type="http://schemas.openxmlformats.org/officeDocument/2006/relationships/hyperlink" Target="https://www.britannica.com/science/skull"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britannica.com/science/blood-biochemistry" TargetMode="External"/><Relationship Id="rId7" Type="http://schemas.openxmlformats.org/officeDocument/2006/relationships/footnotes" Target="footnotes.xml"/><Relationship Id="rId12" Type="http://schemas.openxmlformats.org/officeDocument/2006/relationships/hyperlink" Target="https://www.britannica.com/science/spinal-cord" TargetMode="External"/><Relationship Id="rId17" Type="http://schemas.openxmlformats.org/officeDocument/2006/relationships/hyperlink" Target="https://www.britannica.com/science/anatomy"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britannica.com/science/vocal-cord" TargetMode="External"/><Relationship Id="rId20" Type="http://schemas.openxmlformats.org/officeDocument/2006/relationships/hyperlink" Target="https://www.britannica.com/science/vertebral-colum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itannica.com/science/head-anatomy"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britannica.com/science/larynx" TargetMode="External"/><Relationship Id="rId23" Type="http://schemas.openxmlformats.org/officeDocument/2006/relationships/hyperlink" Target="https://www.britannica.com/science/neck-anatomy" TargetMode="External"/><Relationship Id="rId28" Type="http://schemas.openxmlformats.org/officeDocument/2006/relationships/header" Target="header3.xml"/><Relationship Id="rId10" Type="http://schemas.openxmlformats.org/officeDocument/2006/relationships/hyperlink" Target="https://uowa.edu.iq/arabic/eng/medical-eng/43/?course" TargetMode="External"/><Relationship Id="rId19" Type="http://schemas.openxmlformats.org/officeDocument/2006/relationships/hyperlink" Target="https://www.britannica.com/science/jaw"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uowa.edu.iq/arabic/eng/medical-eng/43/?course" TargetMode="External"/><Relationship Id="rId14" Type="http://schemas.openxmlformats.org/officeDocument/2006/relationships/hyperlink" Target="https://www.britannica.com/science/carotid-artery" TargetMode="External"/><Relationship Id="rId22" Type="http://schemas.openxmlformats.org/officeDocument/2006/relationships/hyperlink" Target="https://www.merriam-webster.com/dictionary/constitute"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5B5B3A-DF5A-4FC3-8444-D953012EC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948</Words>
  <Characters>5408</Characters>
  <Application>Microsoft Office Word</Application>
  <DocSecurity>0</DocSecurity>
  <Lines>45</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Ministry of Higher Education and Scientific Research</vt:lpstr>
      <vt:lpstr>وزارة التعليم العالي والبـحث العلمي</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subject/>
  <dc:creator>Lez</dc:creator>
  <cp:keywords/>
  <cp:lastModifiedBy>ali kareem</cp:lastModifiedBy>
  <cp:revision>43</cp:revision>
  <cp:lastPrinted>2024-01-23T07:51:00Z</cp:lastPrinted>
  <dcterms:created xsi:type="dcterms:W3CDTF">2024-03-19T19:51:00Z</dcterms:created>
  <dcterms:modified xsi:type="dcterms:W3CDTF">2024-03-23T09:40:00Z</dcterms:modified>
</cp:coreProperties>
</file>