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8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3060"/>
        <w:gridCol w:w="675"/>
        <w:gridCol w:w="1125"/>
        <w:gridCol w:w="1890"/>
        <w:gridCol w:w="1080"/>
        <w:gridCol w:w="1070"/>
      </w:tblGrid>
      <w:tr w:rsidR="00A40107" w14:paraId="5BAB9957" w14:textId="77777777" w:rsidTr="0074133A">
        <w:trPr>
          <w:jc w:val="right"/>
        </w:trPr>
        <w:tc>
          <w:tcPr>
            <w:tcW w:w="9890"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74133A">
        <w:trPr>
          <w:jc w:val="right"/>
        </w:trPr>
        <w:tc>
          <w:tcPr>
            <w:tcW w:w="9890" w:type="dxa"/>
            <w:gridSpan w:val="7"/>
          </w:tcPr>
          <w:p w14:paraId="61267991" w14:textId="504CA30D" w:rsidR="00A40107" w:rsidRDefault="007D1393">
            <w:pPr>
              <w:ind w:left="1" w:right="-426" w:hanging="3"/>
              <w:jc w:val="both"/>
              <w:rPr>
                <w:rFonts w:ascii="Simplified Arabic" w:eastAsia="Simplified Arabic" w:hAnsi="Simplified Arabic" w:cs="Simplified Arabic"/>
                <w:sz w:val="28"/>
                <w:szCs w:val="28"/>
              </w:rPr>
            </w:pPr>
            <w:r w:rsidRPr="007D1393">
              <w:rPr>
                <w:rFonts w:ascii="Simplified Arabic" w:eastAsia="Simplified Arabic" w:hAnsi="Simplified Arabic" w:cs="Simplified Arabic"/>
                <w:sz w:val="28"/>
                <w:szCs w:val="28"/>
                <w:rtl/>
              </w:rPr>
              <w:t xml:space="preserve">الاجهزة العلاجية </w:t>
            </w:r>
          </w:p>
        </w:tc>
      </w:tr>
      <w:tr w:rsidR="00A40107" w14:paraId="197558DF" w14:textId="77777777" w:rsidTr="0074133A">
        <w:trPr>
          <w:jc w:val="right"/>
        </w:trPr>
        <w:tc>
          <w:tcPr>
            <w:tcW w:w="9890" w:type="dxa"/>
            <w:gridSpan w:val="7"/>
            <w:shd w:val="clear" w:color="auto" w:fill="DEEAF6"/>
          </w:tcPr>
          <w:p w14:paraId="11237CBF" w14:textId="75DDD829"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وصف المقرر</w:t>
            </w:r>
          </w:p>
        </w:tc>
      </w:tr>
      <w:tr w:rsidR="00A40107" w14:paraId="1BE71A25" w14:textId="77777777" w:rsidTr="0074133A">
        <w:trPr>
          <w:jc w:val="right"/>
        </w:trPr>
        <w:tc>
          <w:tcPr>
            <w:tcW w:w="9890" w:type="dxa"/>
            <w:gridSpan w:val="7"/>
          </w:tcPr>
          <w:p w14:paraId="45DF204E" w14:textId="7746A579" w:rsidR="00A40107" w:rsidRDefault="007D1393">
            <w:pPr>
              <w:ind w:left="1" w:right="-426" w:hanging="3"/>
              <w:jc w:val="both"/>
              <w:rPr>
                <w:rFonts w:ascii="Simplified Arabic" w:eastAsia="Simplified Arabic" w:hAnsi="Simplified Arabic" w:cs="Simplified Arabic"/>
                <w:sz w:val="28"/>
                <w:szCs w:val="28"/>
              </w:rPr>
            </w:pPr>
            <w:r w:rsidRPr="007D1393">
              <w:rPr>
                <w:rFonts w:ascii="Simplified Arabic" w:eastAsia="Simplified Arabic" w:hAnsi="Simplified Arabic" w:cs="Simplified Arabic"/>
                <w:sz w:val="28"/>
                <w:szCs w:val="28"/>
                <w:rtl/>
              </w:rPr>
              <w:t>تعد الاجهزة الطبية العلاجية من اهم الاجهزة المستخدمة في الوقت الحالي داخل المراكز الصحية الخاصة بالعلاج الطبيعي وذلك لارتباطها المباشر بالجسم البشري ولها اهمية بالغة في علاج الحالات المرضية مثل ازالة حصى الكلى والتنفس الصناعي وعربة التخدير واجهزة العلاج الطبيعي الخاصة بالاصابات الرياضية ولذهه الاجهزة دور في تحسين حياة الانسان لما توفره له من راحة في حال تعرض الجسم البشري الى مشاكل صحية عرضية.</w:t>
            </w:r>
          </w:p>
        </w:tc>
      </w:tr>
      <w:tr w:rsidR="00A40107" w14:paraId="122E5E9B" w14:textId="77777777" w:rsidTr="0074133A">
        <w:trPr>
          <w:jc w:val="right"/>
        </w:trPr>
        <w:tc>
          <w:tcPr>
            <w:tcW w:w="9890" w:type="dxa"/>
            <w:gridSpan w:val="7"/>
            <w:shd w:val="clear" w:color="auto" w:fill="DEEAF6"/>
          </w:tcPr>
          <w:p w14:paraId="0BE2ADB3" w14:textId="57F53ACE"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p>
        </w:tc>
      </w:tr>
      <w:tr w:rsidR="00A40107" w14:paraId="73B1CF78" w14:textId="77777777" w:rsidTr="0074133A">
        <w:trPr>
          <w:jc w:val="right"/>
        </w:trPr>
        <w:tc>
          <w:tcPr>
            <w:tcW w:w="9890" w:type="dxa"/>
            <w:gridSpan w:val="7"/>
          </w:tcPr>
          <w:p w14:paraId="17F02B17" w14:textId="34925874" w:rsidR="00A40107" w:rsidRDefault="007D1393">
            <w:pPr>
              <w:ind w:left="1" w:right="-426" w:hanging="3"/>
              <w:jc w:val="both"/>
              <w:rPr>
                <w:rFonts w:ascii="Simplified Arabic" w:eastAsia="Simplified Arabic" w:hAnsi="Simplified Arabic" w:cs="Simplified Arabic"/>
                <w:sz w:val="28"/>
                <w:szCs w:val="28"/>
              </w:rPr>
            </w:pPr>
            <w:r w:rsidRPr="007D1393">
              <w:rPr>
                <w:rFonts w:ascii="Simplified Arabic" w:eastAsia="Simplified Arabic" w:hAnsi="Simplified Arabic" w:cs="Simplified Arabic"/>
                <w:sz w:val="28"/>
                <w:szCs w:val="28"/>
                <w:rtl/>
              </w:rPr>
              <w:t>الفصل الثاني /2024</w:t>
            </w:r>
          </w:p>
        </w:tc>
      </w:tr>
      <w:tr w:rsidR="00A40107" w14:paraId="19B31597" w14:textId="77777777" w:rsidTr="0074133A">
        <w:trPr>
          <w:jc w:val="right"/>
        </w:trPr>
        <w:tc>
          <w:tcPr>
            <w:tcW w:w="9890" w:type="dxa"/>
            <w:gridSpan w:val="7"/>
            <w:shd w:val="clear" w:color="auto" w:fill="DEEAF6"/>
          </w:tcPr>
          <w:p w14:paraId="07711EB1" w14:textId="668A052B"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A40107" w14:paraId="44FF29FD" w14:textId="77777777" w:rsidTr="0074133A">
        <w:trPr>
          <w:jc w:val="right"/>
        </w:trPr>
        <w:tc>
          <w:tcPr>
            <w:tcW w:w="9890" w:type="dxa"/>
            <w:gridSpan w:val="7"/>
          </w:tcPr>
          <w:p w14:paraId="064FF88F" w14:textId="3F923D19" w:rsidR="00A40107" w:rsidRDefault="007D1393">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A40107" w14:paraId="2C47E6FB" w14:textId="77777777" w:rsidTr="0074133A">
        <w:trPr>
          <w:jc w:val="right"/>
        </w:trPr>
        <w:tc>
          <w:tcPr>
            <w:tcW w:w="9890" w:type="dxa"/>
            <w:gridSpan w:val="7"/>
            <w:shd w:val="clear" w:color="auto" w:fill="DEEAF6"/>
          </w:tcPr>
          <w:p w14:paraId="0BFAB6EA" w14:textId="0F0E7218" w:rsidR="00A40107" w:rsidRDefault="00E87F21">
            <w:pPr>
              <w:numPr>
                <w:ilvl w:val="0"/>
                <w:numId w:val="3"/>
              </w:numPr>
              <w:ind w:left="1" w:hanging="3"/>
              <w:jc w:val="left"/>
              <w:rPr>
                <w:sz w:val="28"/>
                <w:szCs w:val="28"/>
              </w:rPr>
            </w:pPr>
            <w:r>
              <w:rPr>
                <w:rFonts w:hint="cs"/>
                <w:sz w:val="28"/>
                <w:szCs w:val="28"/>
                <w:rtl/>
              </w:rPr>
              <w:t>اشكال الحضور المتاحة</w:t>
            </w:r>
          </w:p>
        </w:tc>
      </w:tr>
      <w:tr w:rsidR="00A40107" w14:paraId="6B7FBDAC" w14:textId="77777777" w:rsidTr="0074133A">
        <w:trPr>
          <w:jc w:val="right"/>
        </w:trPr>
        <w:tc>
          <w:tcPr>
            <w:tcW w:w="9890" w:type="dxa"/>
            <w:gridSpan w:val="7"/>
          </w:tcPr>
          <w:p w14:paraId="5D74F8F5" w14:textId="4A5075C8" w:rsidR="00A40107" w:rsidRDefault="007D1393">
            <w:pPr>
              <w:shd w:val="clear" w:color="auto" w:fill="FFFFFF"/>
              <w:ind w:left="1" w:right="-426" w:hanging="3"/>
              <w:jc w:val="both"/>
              <w:rPr>
                <w:rFonts w:ascii="Cambria" w:eastAsia="Cambria" w:hAnsi="Cambria" w:cs="Cambria"/>
                <w:color w:val="000000"/>
                <w:sz w:val="28"/>
                <w:szCs w:val="28"/>
              </w:rPr>
            </w:pPr>
            <w:r w:rsidRPr="007D1393">
              <w:rPr>
                <w:rFonts w:ascii="Cambria" w:eastAsia="Cambria" w:hAnsi="Cambria"/>
                <w:color w:val="000000"/>
                <w:sz w:val="28"/>
                <w:szCs w:val="28"/>
                <w:rtl/>
              </w:rPr>
              <w:t>اسبوعي (نظري &amp; عملي)</w:t>
            </w:r>
          </w:p>
        </w:tc>
      </w:tr>
      <w:tr w:rsidR="00A40107" w14:paraId="6E569412" w14:textId="77777777" w:rsidTr="0074133A">
        <w:trPr>
          <w:jc w:val="right"/>
        </w:trPr>
        <w:tc>
          <w:tcPr>
            <w:tcW w:w="9890" w:type="dxa"/>
            <w:gridSpan w:val="7"/>
            <w:shd w:val="clear" w:color="auto" w:fill="DEEAF6"/>
          </w:tcPr>
          <w:p w14:paraId="1E9C5431" w14:textId="776CC697" w:rsidR="00A40107" w:rsidRDefault="00E87F2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A40107" w14:paraId="3A25EFC6" w14:textId="77777777" w:rsidTr="0074133A">
        <w:trPr>
          <w:jc w:val="right"/>
        </w:trPr>
        <w:tc>
          <w:tcPr>
            <w:tcW w:w="9890" w:type="dxa"/>
            <w:gridSpan w:val="7"/>
          </w:tcPr>
          <w:p w14:paraId="0A7B6031" w14:textId="70729937" w:rsidR="00A40107" w:rsidRDefault="007D1393">
            <w:pPr>
              <w:shd w:val="clear" w:color="auto" w:fill="FFFFFF"/>
              <w:ind w:left="1" w:right="-426" w:hanging="3"/>
              <w:jc w:val="both"/>
              <w:rPr>
                <w:rFonts w:ascii="Cambria" w:eastAsia="Cambria" w:hAnsi="Cambria" w:cs="Cambria"/>
                <w:color w:val="000000"/>
                <w:sz w:val="28"/>
                <w:szCs w:val="28"/>
              </w:rPr>
            </w:pPr>
            <w:r w:rsidRPr="007D1393">
              <w:rPr>
                <w:rFonts w:ascii="Cambria" w:eastAsia="Cambria" w:hAnsi="Cambria"/>
                <w:color w:val="000000"/>
                <w:sz w:val="28"/>
                <w:szCs w:val="28"/>
                <w:rtl/>
              </w:rPr>
              <w:t>45 ساعة نظري &amp; 30 ساعة عملي</w:t>
            </w:r>
            <w:r>
              <w:rPr>
                <w:rFonts w:ascii="Cambria" w:eastAsia="Cambria" w:hAnsi="Cambria" w:hint="cs"/>
                <w:color w:val="000000"/>
                <w:sz w:val="28"/>
                <w:szCs w:val="28"/>
                <w:rtl/>
              </w:rPr>
              <w:t xml:space="preserve"> / 3 وحدات</w:t>
            </w:r>
          </w:p>
        </w:tc>
      </w:tr>
      <w:tr w:rsidR="00A40107" w14:paraId="41C7840F" w14:textId="77777777" w:rsidTr="0074133A">
        <w:trPr>
          <w:jc w:val="right"/>
        </w:trPr>
        <w:tc>
          <w:tcPr>
            <w:tcW w:w="9890" w:type="dxa"/>
            <w:gridSpan w:val="7"/>
            <w:shd w:val="clear" w:color="auto" w:fill="DEEAF6"/>
          </w:tcPr>
          <w:p w14:paraId="5C6C4CB4" w14:textId="0DE6B9DF" w:rsidR="00A40107" w:rsidRDefault="00E87F2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A40107" w14:paraId="1D056ECE" w14:textId="77777777" w:rsidTr="0074133A">
        <w:trPr>
          <w:jc w:val="right"/>
        </w:trPr>
        <w:tc>
          <w:tcPr>
            <w:tcW w:w="9890" w:type="dxa"/>
            <w:gridSpan w:val="7"/>
          </w:tcPr>
          <w:p w14:paraId="1E221828" w14:textId="5F259387" w:rsidR="00A40107" w:rsidRPr="00E87F21" w:rsidRDefault="00E87F21">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الاسم:   </w:t>
            </w:r>
            <w:r w:rsidR="007D1393">
              <w:rPr>
                <w:rFonts w:ascii="Cambria" w:eastAsia="Cambria" w:hAnsi="Cambria" w:hint="cs"/>
                <w:color w:val="000000"/>
                <w:sz w:val="28"/>
                <w:szCs w:val="28"/>
                <w:rtl/>
              </w:rPr>
              <w:t>م.د. حيدر عبد العزيز يوسف</w:t>
            </w:r>
            <w:r>
              <w:rPr>
                <w:rFonts w:ascii="Cambria" w:eastAsia="Cambria" w:hAnsi="Cambria" w:hint="cs"/>
                <w:color w:val="000000"/>
                <w:sz w:val="28"/>
                <w:szCs w:val="28"/>
                <w:rtl/>
              </w:rPr>
              <w:t xml:space="preserve">                  الايميل:</w:t>
            </w:r>
            <w:r w:rsidR="007D1393">
              <w:rPr>
                <w:rFonts w:ascii="Cambria" w:eastAsia="Cambria" w:hAnsi="Cambria" w:hint="cs"/>
                <w:color w:val="000000"/>
                <w:sz w:val="28"/>
                <w:szCs w:val="28"/>
                <w:rtl/>
              </w:rPr>
              <w:t xml:space="preserve">  </w:t>
            </w:r>
            <w:r w:rsidR="007D1393" w:rsidRPr="007D1393">
              <w:rPr>
                <w:rFonts w:ascii="Cambria" w:eastAsia="Cambria" w:hAnsi="Cambria"/>
                <w:color w:val="000000"/>
                <w:sz w:val="28"/>
                <w:szCs w:val="28"/>
              </w:rPr>
              <w:t>hayder.ab@uowa.edu.iq</w:t>
            </w:r>
          </w:p>
        </w:tc>
      </w:tr>
      <w:tr w:rsidR="00A40107" w14:paraId="5170BB72" w14:textId="77777777" w:rsidTr="0074133A">
        <w:trPr>
          <w:jc w:val="right"/>
        </w:trPr>
        <w:tc>
          <w:tcPr>
            <w:tcW w:w="9890" w:type="dxa"/>
            <w:gridSpan w:val="7"/>
            <w:shd w:val="clear" w:color="auto" w:fill="DEEAF6"/>
          </w:tcPr>
          <w:p w14:paraId="7478981E" w14:textId="76A4A784" w:rsidR="00A40107" w:rsidRDefault="00E87F2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A40107" w14:paraId="4C6BB4C2" w14:textId="77777777" w:rsidTr="0074133A">
        <w:trPr>
          <w:trHeight w:val="1211"/>
          <w:jc w:val="right"/>
        </w:trPr>
        <w:tc>
          <w:tcPr>
            <w:tcW w:w="4725" w:type="dxa"/>
            <w:gridSpan w:val="3"/>
          </w:tcPr>
          <w:p w14:paraId="6CD3EAB0" w14:textId="291DD61F" w:rsidR="00A40107" w:rsidRDefault="00E87F2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5165" w:type="dxa"/>
            <w:gridSpan w:val="4"/>
          </w:tcPr>
          <w:p w14:paraId="1E113415" w14:textId="38825CC0" w:rsidR="007D1393" w:rsidRPr="007D1393" w:rsidRDefault="007D1393" w:rsidP="00BB1D3D">
            <w:pPr>
              <w:numPr>
                <w:ilvl w:val="0"/>
                <w:numId w:val="5"/>
              </w:numPr>
              <w:ind w:leftChars="0" w:left="280" w:right="-426" w:firstLineChars="0" w:hanging="180"/>
              <w:jc w:val="both"/>
              <w:rPr>
                <w:rFonts w:ascii="Simplified Arabic" w:eastAsia="Simplified Arabic" w:hAnsi="Simplified Arabic" w:cs="Simplified Arabic"/>
              </w:rPr>
            </w:pPr>
            <w:r w:rsidRPr="007D1393">
              <w:rPr>
                <w:rFonts w:ascii="Simplified Arabic" w:eastAsia="Simplified Arabic" w:hAnsi="Simplified Arabic" w:cs="Simplified Arabic"/>
                <w:rtl/>
                <w:lang w:bidi="ar-IQ"/>
              </w:rPr>
              <w:t xml:space="preserve">التعرف على الاجهزة </w:t>
            </w:r>
            <w:r w:rsidRPr="007D1393">
              <w:rPr>
                <w:rFonts w:ascii="Simplified Arabic" w:eastAsia="Simplified Arabic" w:hAnsi="Simplified Arabic" w:cs="Simplified Arabic" w:hint="cs"/>
                <w:rtl/>
                <w:lang w:bidi="ar-IQ"/>
              </w:rPr>
              <w:t>العلاجية التي تتعامل مع الجسم البشري</w:t>
            </w:r>
          </w:p>
          <w:p w14:paraId="1507CD24" w14:textId="77777777" w:rsidR="007D1393" w:rsidRPr="007D1393" w:rsidRDefault="007D1393" w:rsidP="00BB1D3D">
            <w:pPr>
              <w:numPr>
                <w:ilvl w:val="0"/>
                <w:numId w:val="5"/>
              </w:numPr>
              <w:ind w:leftChars="0" w:left="460" w:right="-426" w:firstLineChars="0"/>
              <w:jc w:val="both"/>
              <w:rPr>
                <w:rFonts w:ascii="Simplified Arabic" w:eastAsia="Simplified Arabic" w:hAnsi="Simplified Arabic" w:cs="Simplified Arabic"/>
              </w:rPr>
            </w:pPr>
            <w:r w:rsidRPr="007D1393">
              <w:rPr>
                <w:rFonts w:ascii="Simplified Arabic" w:eastAsia="Simplified Arabic" w:hAnsi="Simplified Arabic" w:cs="Simplified Arabic"/>
                <w:rtl/>
                <w:lang w:bidi="ar-IQ"/>
              </w:rPr>
              <w:t>كيفية تصميم الج</w:t>
            </w:r>
            <w:r w:rsidRPr="007D1393">
              <w:rPr>
                <w:rFonts w:ascii="Simplified Arabic" w:eastAsia="Simplified Arabic" w:hAnsi="Simplified Arabic" w:cs="Simplified Arabic" w:hint="cs"/>
                <w:rtl/>
                <w:lang w:bidi="ar-IQ"/>
              </w:rPr>
              <w:t>هاز العلاجي</w:t>
            </w:r>
          </w:p>
          <w:p w14:paraId="18DF5FD2" w14:textId="668CA19C" w:rsidR="00BB1D3D" w:rsidRPr="00212A56" w:rsidRDefault="007D1393" w:rsidP="00212A56">
            <w:pPr>
              <w:numPr>
                <w:ilvl w:val="0"/>
                <w:numId w:val="5"/>
              </w:numPr>
              <w:ind w:leftChars="0" w:left="460" w:right="-426" w:firstLineChars="0"/>
              <w:jc w:val="both"/>
              <w:rPr>
                <w:rFonts w:ascii="Simplified Arabic" w:eastAsia="Simplified Arabic" w:hAnsi="Simplified Arabic" w:cs="Simplified Arabic"/>
              </w:rPr>
            </w:pPr>
            <w:r w:rsidRPr="007D1393">
              <w:rPr>
                <w:rFonts w:ascii="Simplified Arabic" w:eastAsia="Simplified Arabic" w:hAnsi="Simplified Arabic" w:cs="Simplified Arabic"/>
                <w:rtl/>
                <w:lang w:bidi="ar-IQ"/>
              </w:rPr>
              <w:t xml:space="preserve">التعرف على </w:t>
            </w:r>
            <w:r w:rsidRPr="007D1393">
              <w:rPr>
                <w:rFonts w:ascii="Simplified Arabic" w:eastAsia="Simplified Arabic" w:hAnsi="Simplified Arabic" w:cs="Simplified Arabic" w:hint="cs"/>
                <w:rtl/>
                <w:lang w:bidi="ar-IQ"/>
              </w:rPr>
              <w:t>الحالات التي تتطلب الى استخدام جهاز علاجي</w:t>
            </w:r>
          </w:p>
        </w:tc>
      </w:tr>
      <w:tr w:rsidR="00A40107" w14:paraId="04A49005" w14:textId="77777777" w:rsidTr="0074133A">
        <w:trPr>
          <w:jc w:val="right"/>
        </w:trPr>
        <w:tc>
          <w:tcPr>
            <w:tcW w:w="9890" w:type="dxa"/>
            <w:gridSpan w:val="7"/>
            <w:shd w:val="clear" w:color="auto" w:fill="DEEAF6"/>
          </w:tcPr>
          <w:p w14:paraId="5B025C87" w14:textId="54B0C6DE" w:rsidR="00A40107" w:rsidRDefault="00E87F2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E87F21" w14:paraId="1843D3BF" w14:textId="77777777" w:rsidTr="0074133A">
        <w:trPr>
          <w:jc w:val="right"/>
        </w:trPr>
        <w:tc>
          <w:tcPr>
            <w:tcW w:w="9890" w:type="dxa"/>
            <w:gridSpan w:val="7"/>
            <w:shd w:val="clear" w:color="auto" w:fill="auto"/>
          </w:tcPr>
          <w:p w14:paraId="7A292A2C" w14:textId="5AC72B85" w:rsidR="00765852" w:rsidRPr="00212A56" w:rsidRDefault="00E87F21" w:rsidP="00212A56">
            <w:pPr>
              <w:autoSpaceDE w:val="0"/>
              <w:autoSpaceDN w:val="0"/>
              <w:bidi w:val="0"/>
              <w:adjustRightInd w:val="0"/>
              <w:ind w:left="1" w:hanging="3"/>
              <w:rPr>
                <w:rFonts w:ascii="Cambria" w:hAnsi="Cambria"/>
                <w:color w:val="000000"/>
                <w:sz w:val="28"/>
                <w:szCs w:val="28"/>
                <w:rtl/>
                <w:lang w:bidi="ar-IQ"/>
              </w:rPr>
            </w:pPr>
            <w:r>
              <w:rPr>
                <w:rFonts w:ascii="Simplified Arabic" w:eastAsia="Simplified Arabic" w:hAnsi="Simplified Arabic" w:cs="Simplified Arabic" w:hint="cs"/>
                <w:sz w:val="28"/>
                <w:szCs w:val="28"/>
                <w:rtl/>
              </w:rPr>
              <w:t>الاستراتيجية:</w:t>
            </w:r>
            <w:r w:rsidR="007D1393">
              <w:rPr>
                <w:rFonts w:ascii="Simplified Arabic" w:eastAsia="Simplified Arabic" w:hAnsi="Simplified Arabic" w:cs="Simplified Arabic" w:hint="cs"/>
                <w:sz w:val="28"/>
                <w:szCs w:val="28"/>
                <w:rtl/>
              </w:rPr>
              <w:t xml:space="preserve"> </w:t>
            </w:r>
            <w:r w:rsidR="00212A56">
              <w:rPr>
                <w:rFonts w:ascii="Cambria" w:hAnsi="Cambria" w:hint="cs"/>
                <w:color w:val="000000"/>
                <w:sz w:val="28"/>
                <w:szCs w:val="28"/>
                <w:rtl/>
              </w:rPr>
              <w:t>جعل الطالب قادر على فهم مبدأ عمل الجهاز الطبي العلاجي وتعامله مع جسم الانسان وتخريج</w:t>
            </w:r>
            <w:r w:rsidR="00212A56">
              <w:rPr>
                <w:rFonts w:ascii="Cambria" w:hAnsi="Cambria" w:hint="cs"/>
                <w:color w:val="000000"/>
                <w:sz w:val="28"/>
                <w:szCs w:val="28"/>
                <w:rtl/>
                <w:lang w:bidi="ar-IQ"/>
              </w:rPr>
              <w:t xml:space="preserve"> مهندسيين متخصصين في مجال هندسة الطب الحياتي والتي تتعلق بحياة الانسان مع الجهاز الطبي والعمل في المحيط الطبي الهندسي.</w:t>
            </w:r>
          </w:p>
        </w:tc>
      </w:tr>
      <w:tr w:rsidR="00A40107" w14:paraId="0F556496" w14:textId="77777777" w:rsidTr="0074133A">
        <w:trPr>
          <w:jc w:val="right"/>
        </w:trPr>
        <w:tc>
          <w:tcPr>
            <w:tcW w:w="9890" w:type="dxa"/>
            <w:gridSpan w:val="7"/>
            <w:shd w:val="clear" w:color="auto" w:fill="DEEAF6"/>
          </w:tcPr>
          <w:p w14:paraId="49B3BC8E" w14:textId="4BE3F910" w:rsidR="00A40107" w:rsidRDefault="00E87F2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بنية المقرر</w:t>
            </w:r>
          </w:p>
        </w:tc>
      </w:tr>
      <w:tr w:rsidR="00A40107" w14:paraId="0AFD1580" w14:textId="77777777" w:rsidTr="0074133A">
        <w:trPr>
          <w:trHeight w:val="182"/>
          <w:jc w:val="right"/>
        </w:trPr>
        <w:tc>
          <w:tcPr>
            <w:tcW w:w="990" w:type="dxa"/>
            <w:shd w:val="clear" w:color="auto" w:fill="BDD6EE"/>
          </w:tcPr>
          <w:p w14:paraId="5A008F87" w14:textId="58E7C10F"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3060" w:type="dxa"/>
            <w:shd w:val="clear" w:color="auto" w:fill="BDD6EE"/>
          </w:tcPr>
          <w:p w14:paraId="628F215B" w14:textId="7734A1F4"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1800" w:type="dxa"/>
            <w:gridSpan w:val="2"/>
            <w:shd w:val="clear" w:color="auto" w:fill="BDD6EE"/>
          </w:tcPr>
          <w:p w14:paraId="27FF8ECE" w14:textId="7758BE84"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1890" w:type="dxa"/>
            <w:shd w:val="clear" w:color="auto" w:fill="BDD6EE"/>
          </w:tcPr>
          <w:p w14:paraId="12163A26" w14:textId="1A357EAB"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070" w:type="dxa"/>
            <w:shd w:val="clear" w:color="auto" w:fill="BDD6EE"/>
          </w:tcPr>
          <w:p w14:paraId="0E23B5AB" w14:textId="76203B35"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978"/>
        <w:gridCol w:w="3126"/>
        <w:gridCol w:w="1799"/>
        <w:gridCol w:w="1884"/>
        <w:gridCol w:w="1055"/>
        <w:gridCol w:w="1051"/>
      </w:tblGrid>
      <w:tr w:rsidR="0074133A" w:rsidRPr="000674C0" w14:paraId="1596B45E" w14:textId="77777777" w:rsidTr="0074133A">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4C09B304" w14:textId="77777777" w:rsidR="0074133A" w:rsidRPr="000674C0"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lang w:bidi="ar-IQ"/>
              </w:rPr>
            </w:pPr>
            <w:r>
              <w:rPr>
                <w:rFonts w:ascii="Cambria" w:hAnsi="Cambria" w:hint="cs"/>
                <w:color w:val="000000"/>
                <w:sz w:val="28"/>
                <w:szCs w:val="28"/>
                <w:rtl/>
                <w:lang w:bidi="ar-IQ"/>
              </w:rPr>
              <w:lastRenderedPageBreak/>
              <w:t>1</w:t>
            </w:r>
          </w:p>
        </w:tc>
        <w:tc>
          <w:tcPr>
            <w:tcW w:w="1580" w:type="pct"/>
            <w:vAlign w:val="center"/>
          </w:tcPr>
          <w:p w14:paraId="2B25830F"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5921B1C9" w14:textId="77777777" w:rsidR="0074133A" w:rsidRPr="00E123E3" w:rsidRDefault="0074133A" w:rsidP="000B0CB4">
            <w:pPr>
              <w:autoSpaceDE w:val="0"/>
              <w:autoSpaceDN w:val="0"/>
              <w:adjustRightInd w:val="0"/>
              <w:ind w:left="0" w:hanging="2"/>
              <w:jc w:val="center"/>
              <w:rPr>
                <w:rFonts w:asciiTheme="majorBidi" w:hAnsiTheme="majorBidi" w:cstheme="majorBidi"/>
                <w:color w:val="000000"/>
                <w:lang w:bidi="ar-IQ"/>
              </w:rPr>
            </w:pPr>
            <w:r w:rsidRPr="00E123E3">
              <w:rPr>
                <w:rFonts w:asciiTheme="majorBidi" w:hAnsiTheme="majorBidi" w:cstheme="majorBidi" w:hint="cs"/>
                <w:color w:val="000000"/>
                <w:rtl/>
                <w:lang w:bidi="ar-IQ"/>
              </w:rPr>
              <w:t>مقدمة عن اجهزة العلاج الطبيعي وتصنيفاتعا والغرض من استخدامها</w:t>
            </w:r>
          </w:p>
        </w:tc>
        <w:tc>
          <w:tcPr>
            <w:tcW w:w="952" w:type="pct"/>
            <w:vAlign w:val="center"/>
          </w:tcPr>
          <w:p w14:paraId="7CAE55F7" w14:textId="77777777" w:rsidR="0074133A" w:rsidRPr="000674C0" w:rsidRDefault="0074133A" w:rsidP="000B0CB4">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48508C">
              <w:rPr>
                <w:rFonts w:asciiTheme="majorBidi" w:hAnsiTheme="majorBidi" w:cstheme="majorBidi"/>
                <w:sz w:val="24"/>
                <w:szCs w:val="24"/>
                <w:lang w:bidi="ar-SY"/>
              </w:rPr>
              <w:t>Physiotherapy devices</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4724DECA"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6C83C12C"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211D2649" w14:textId="77777777" w:rsidTr="0074133A">
        <w:trPr>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51922588" w14:textId="77777777" w:rsidR="0074133A" w:rsidRPr="000674C0"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2</w:t>
            </w:r>
          </w:p>
        </w:tc>
        <w:tc>
          <w:tcPr>
            <w:tcW w:w="1580" w:type="pct"/>
            <w:vAlign w:val="center"/>
          </w:tcPr>
          <w:p w14:paraId="6EB6B2C3"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71F4D34E" w14:textId="77777777" w:rsidR="0074133A" w:rsidRPr="00E123E3" w:rsidRDefault="0074133A" w:rsidP="000B0CB4">
            <w:pPr>
              <w:autoSpaceDE w:val="0"/>
              <w:autoSpaceDN w:val="0"/>
              <w:adjustRightInd w:val="0"/>
              <w:ind w:left="0" w:hanging="2"/>
              <w:jc w:val="center"/>
              <w:rPr>
                <w:rFonts w:asciiTheme="majorBidi" w:hAnsiTheme="majorBidi" w:cstheme="majorBidi"/>
                <w:color w:val="000000"/>
                <w:lang w:bidi="ar-IQ"/>
              </w:rPr>
            </w:pPr>
            <w:r w:rsidRPr="00E123E3">
              <w:rPr>
                <w:rFonts w:asciiTheme="majorBidi" w:hAnsiTheme="majorBidi" w:cstheme="majorBidi" w:hint="cs"/>
                <w:color w:val="000000"/>
                <w:rtl/>
                <w:lang w:bidi="ar-IQ"/>
              </w:rPr>
              <w:t>التعرف على جهاز الاشعة تحت الحمراء وكيفية استخدام هذه الاشعه في علاج حالات التشنجات وغيرها من الاصابات الرياضية</w:t>
            </w:r>
          </w:p>
        </w:tc>
        <w:tc>
          <w:tcPr>
            <w:tcW w:w="952" w:type="pct"/>
            <w:vAlign w:val="center"/>
          </w:tcPr>
          <w:p w14:paraId="585B49E6" w14:textId="77777777" w:rsidR="0074133A" w:rsidRPr="000674C0" w:rsidRDefault="0074133A" w:rsidP="000B0CB4">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Pr>
                <w:rFonts w:asciiTheme="majorBidi" w:hAnsiTheme="majorBidi" w:cstheme="majorBidi"/>
                <w:sz w:val="24"/>
                <w:szCs w:val="24"/>
                <w:lang w:bidi="ar-SY"/>
              </w:rPr>
              <w:t>I</w:t>
            </w:r>
            <w:r w:rsidRPr="0048508C">
              <w:rPr>
                <w:rFonts w:asciiTheme="majorBidi" w:hAnsiTheme="majorBidi" w:cstheme="majorBidi"/>
                <w:sz w:val="24"/>
                <w:szCs w:val="24"/>
                <w:lang w:bidi="ar-SY"/>
              </w:rPr>
              <w:t>nfrared (IR)</w:t>
            </w:r>
            <w:r>
              <w:rPr>
                <w:rFonts w:asciiTheme="majorBidi" w:hAnsiTheme="majorBidi" w:cstheme="majorBidi"/>
                <w:sz w:val="24"/>
                <w:szCs w:val="24"/>
                <w:lang w:bidi="ar-SY"/>
              </w:rPr>
              <w:t xml:space="preserve"> therapeutic device</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412EF26B"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4116C1FF"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3A1D8D2A" w14:textId="77777777" w:rsidTr="0074133A">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76527F68" w14:textId="77777777" w:rsidR="0074133A" w:rsidRPr="000674C0"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3</w:t>
            </w:r>
          </w:p>
        </w:tc>
        <w:tc>
          <w:tcPr>
            <w:tcW w:w="1580" w:type="pct"/>
            <w:vAlign w:val="center"/>
          </w:tcPr>
          <w:p w14:paraId="55EE9E29"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3E365B98"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يتعرف الطالب على طريقة توليد الموجات فوق الصوتية وتردداتها المختلفه وطريقة استخدام هذه الموجات في علاج بعض الالتهابات المفصلية</w:t>
            </w:r>
          </w:p>
        </w:tc>
        <w:tc>
          <w:tcPr>
            <w:tcW w:w="952" w:type="pct"/>
            <w:vAlign w:val="center"/>
          </w:tcPr>
          <w:p w14:paraId="4664A1BF" w14:textId="77777777" w:rsidR="0074133A" w:rsidRPr="000674C0" w:rsidRDefault="0074133A" w:rsidP="000B0CB4">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48508C">
              <w:rPr>
                <w:rFonts w:asciiTheme="majorBidi" w:hAnsiTheme="majorBidi" w:cstheme="majorBidi"/>
                <w:sz w:val="24"/>
                <w:szCs w:val="24"/>
                <w:lang w:bidi="ar-SY"/>
              </w:rPr>
              <w:t>ultrasonic therapeutic devices</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1D9DF9D3"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5085DA89"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4685601D" w14:textId="77777777" w:rsidTr="0074133A">
        <w:trPr>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1ABD6478" w14:textId="77777777" w:rsidR="0074133A" w:rsidRPr="000674C0"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4</w:t>
            </w:r>
          </w:p>
        </w:tc>
        <w:tc>
          <w:tcPr>
            <w:tcW w:w="1580" w:type="pct"/>
            <w:vAlign w:val="center"/>
          </w:tcPr>
          <w:p w14:paraId="6EC40BC2"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72040C35"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ان يكون الطالب على معرفة بفوائد الموجات المايكروية  في استخدامها لتسريع جريان الدم في الاوعية الدموية</w:t>
            </w:r>
          </w:p>
        </w:tc>
        <w:tc>
          <w:tcPr>
            <w:tcW w:w="952" w:type="pct"/>
            <w:vAlign w:val="center"/>
          </w:tcPr>
          <w:p w14:paraId="20553B7A" w14:textId="77777777" w:rsidR="0074133A" w:rsidRPr="000674C0" w:rsidRDefault="0074133A" w:rsidP="000B0CB4">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Pr>
                <w:rFonts w:asciiTheme="majorBidi" w:hAnsiTheme="majorBidi" w:cstheme="majorBidi"/>
                <w:sz w:val="24"/>
                <w:szCs w:val="24"/>
                <w:lang w:bidi="ar-SY"/>
              </w:rPr>
              <w:t>M</w:t>
            </w:r>
            <w:r w:rsidRPr="0048508C">
              <w:rPr>
                <w:rFonts w:asciiTheme="majorBidi" w:hAnsiTheme="majorBidi" w:cstheme="majorBidi"/>
                <w:sz w:val="24"/>
                <w:szCs w:val="24"/>
                <w:lang w:bidi="ar-SY"/>
              </w:rPr>
              <w:t>icrowave</w:t>
            </w:r>
            <w:r>
              <w:rPr>
                <w:rFonts w:asciiTheme="majorBidi" w:hAnsiTheme="majorBidi" w:cstheme="majorBidi"/>
                <w:sz w:val="24"/>
                <w:szCs w:val="24"/>
                <w:lang w:bidi="ar-SY"/>
              </w:rPr>
              <w:t xml:space="preserve"> devise</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00D7724B"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644858D9"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2F09A1AA" w14:textId="77777777" w:rsidTr="0074133A">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05C51154" w14:textId="77777777" w:rsidR="0074133A" w:rsidRPr="000674C0"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5</w:t>
            </w:r>
          </w:p>
        </w:tc>
        <w:tc>
          <w:tcPr>
            <w:tcW w:w="1580" w:type="pct"/>
            <w:vAlign w:val="center"/>
          </w:tcPr>
          <w:p w14:paraId="7436805B"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69E70FC7"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معرفة كيفية تاثير الموجات القصيرة على زيادة تدفق الدم في الاوعية الدموية والمساهمة في العلاج لطبيعي</w:t>
            </w:r>
          </w:p>
        </w:tc>
        <w:tc>
          <w:tcPr>
            <w:tcW w:w="952" w:type="pct"/>
            <w:vAlign w:val="center"/>
          </w:tcPr>
          <w:p w14:paraId="605534B6" w14:textId="77777777" w:rsidR="0074133A" w:rsidRPr="000674C0" w:rsidRDefault="0074133A" w:rsidP="000B0CB4">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48508C">
              <w:rPr>
                <w:rFonts w:asciiTheme="majorBidi" w:hAnsiTheme="majorBidi" w:cstheme="majorBidi"/>
                <w:sz w:val="24"/>
                <w:szCs w:val="24"/>
                <w:lang w:bidi="ar-SY"/>
              </w:rPr>
              <w:t>short waves devices</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3FD407C7"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443B3915"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1011576D" w14:textId="77777777" w:rsidTr="0074133A">
        <w:trPr>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1F8BB1BB" w14:textId="77777777" w:rsidR="0074133A" w:rsidRPr="000674C0"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6</w:t>
            </w:r>
          </w:p>
        </w:tc>
        <w:tc>
          <w:tcPr>
            <w:tcW w:w="1580" w:type="pct"/>
            <w:vAlign w:val="center"/>
          </w:tcPr>
          <w:p w14:paraId="4D2E0489"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7970DF0C"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توضيج فائدة الحمام الشمعي ومضاره من خلال استخدامه لعلاج بعض التشنجات العضلية او التصلبات المرتبطه بالاربطة</w:t>
            </w:r>
          </w:p>
        </w:tc>
        <w:tc>
          <w:tcPr>
            <w:tcW w:w="952" w:type="pct"/>
            <w:vAlign w:val="center"/>
          </w:tcPr>
          <w:p w14:paraId="7A29C30C" w14:textId="77777777" w:rsidR="0074133A" w:rsidRPr="000674C0" w:rsidRDefault="0074133A" w:rsidP="000B0CB4">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Pr>
                <w:rFonts w:asciiTheme="majorBidi" w:hAnsiTheme="majorBidi" w:cstheme="majorBidi"/>
                <w:sz w:val="24"/>
                <w:szCs w:val="24"/>
                <w:lang w:bidi="ar-SY"/>
              </w:rPr>
              <w:t>W</w:t>
            </w:r>
            <w:r w:rsidRPr="0048508C">
              <w:rPr>
                <w:rFonts w:asciiTheme="majorBidi" w:hAnsiTheme="majorBidi" w:cstheme="majorBidi"/>
                <w:sz w:val="24"/>
                <w:szCs w:val="24"/>
                <w:lang w:bidi="ar-SY"/>
              </w:rPr>
              <w:t>ax bath device</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2F2C8E95"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5B66C145"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5B2FD28A" w14:textId="77777777" w:rsidTr="0074133A">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04539E88" w14:textId="77777777" w:rsidR="0074133A" w:rsidRPr="000674C0"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7</w:t>
            </w:r>
          </w:p>
        </w:tc>
        <w:tc>
          <w:tcPr>
            <w:tcW w:w="1580" w:type="pct"/>
            <w:vAlign w:val="center"/>
          </w:tcPr>
          <w:p w14:paraId="16F58826"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6474CAE1"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 xml:space="preserve">توضيح كيفية استخدام جهاز تفتيت الحصى وماهي قوائده و مضاره </w:t>
            </w:r>
          </w:p>
        </w:tc>
        <w:tc>
          <w:tcPr>
            <w:tcW w:w="952" w:type="pct"/>
            <w:vAlign w:val="center"/>
          </w:tcPr>
          <w:p w14:paraId="6F9818F7" w14:textId="77777777" w:rsidR="0074133A" w:rsidRPr="000674C0" w:rsidRDefault="0074133A" w:rsidP="000B0CB4">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Pr>
                <w:sz w:val="18"/>
                <w:szCs w:val="18"/>
              </w:rPr>
              <w:t>Lithotripsy</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3902A5E8"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35A37798"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4B81F246" w14:textId="77777777" w:rsidTr="0074133A">
        <w:trPr>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54ACED8B" w14:textId="77777777" w:rsidR="0074133A"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8</w:t>
            </w:r>
          </w:p>
        </w:tc>
        <w:tc>
          <w:tcPr>
            <w:tcW w:w="1580" w:type="pct"/>
            <w:vAlign w:val="center"/>
          </w:tcPr>
          <w:p w14:paraId="0921DF8A"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73897624"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شرح مفصل عن   جهاز التنقس الصناعي وما له من تاثير على انقاذ حياة المصابين والذين يعانون من ضيق في التنفس</w:t>
            </w:r>
          </w:p>
        </w:tc>
        <w:tc>
          <w:tcPr>
            <w:tcW w:w="952" w:type="pct"/>
            <w:vAlign w:val="center"/>
          </w:tcPr>
          <w:p w14:paraId="7B862814" w14:textId="77777777" w:rsidR="0074133A" w:rsidRPr="000674C0" w:rsidRDefault="0074133A" w:rsidP="000B0CB4">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Pr>
                <w:sz w:val="18"/>
                <w:szCs w:val="18"/>
              </w:rPr>
              <w:t>Artificial pulmonary ventilators</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64BC81C5"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2ECB622C"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65E2CBE1" w14:textId="77777777" w:rsidTr="0074133A">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53383B6C" w14:textId="77777777" w:rsidR="0074133A"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9</w:t>
            </w:r>
          </w:p>
        </w:tc>
        <w:tc>
          <w:tcPr>
            <w:tcW w:w="1580" w:type="pct"/>
            <w:vAlign w:val="center"/>
          </w:tcPr>
          <w:p w14:paraId="2F4C8FD4"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27367994"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توضيح اعداد اجهزة التنقس الصناعي كمل حسب استخدامه</w:t>
            </w:r>
          </w:p>
        </w:tc>
        <w:tc>
          <w:tcPr>
            <w:tcW w:w="952" w:type="pct"/>
            <w:vAlign w:val="center"/>
          </w:tcPr>
          <w:p w14:paraId="6FE2FA21" w14:textId="77777777" w:rsidR="0074133A" w:rsidRPr="000674C0" w:rsidRDefault="0074133A" w:rsidP="000B0CB4">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Pr>
                <w:sz w:val="18"/>
                <w:szCs w:val="18"/>
              </w:rPr>
              <w:t>Ventilators classification</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71A2BC3F"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0B1CAB42"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43A08AD2" w14:textId="77777777" w:rsidTr="0074133A">
        <w:trPr>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48B46CD3" w14:textId="77777777" w:rsidR="0074133A"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10</w:t>
            </w:r>
          </w:p>
        </w:tc>
        <w:tc>
          <w:tcPr>
            <w:tcW w:w="1580" w:type="pct"/>
            <w:vAlign w:val="center"/>
          </w:tcPr>
          <w:p w14:paraId="4CBFBEAE"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730305DB"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معرفة الطالب بالغازات الطبية التي من الممكن استخدامها في اجهزة التخدير او التنفس الصناعي</w:t>
            </w:r>
          </w:p>
        </w:tc>
        <w:tc>
          <w:tcPr>
            <w:tcW w:w="952" w:type="pct"/>
            <w:vAlign w:val="center"/>
          </w:tcPr>
          <w:p w14:paraId="56048AEF" w14:textId="77777777" w:rsidR="0074133A" w:rsidRPr="000674C0" w:rsidRDefault="0074133A" w:rsidP="000B0CB4">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Pr>
                <w:rFonts w:asciiTheme="majorBidi" w:hAnsiTheme="majorBidi" w:cstheme="majorBidi"/>
                <w:sz w:val="24"/>
                <w:szCs w:val="24"/>
                <w:lang w:bidi="ar-SY"/>
              </w:rPr>
              <w:t>Medical gases</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0752CDB7"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0EAAA59F"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40267977" w14:textId="77777777" w:rsidTr="0074133A">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00FA6DC3" w14:textId="77777777" w:rsidR="0074133A"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11</w:t>
            </w:r>
          </w:p>
        </w:tc>
        <w:tc>
          <w:tcPr>
            <w:tcW w:w="1580" w:type="pct"/>
            <w:vAlign w:val="center"/>
          </w:tcPr>
          <w:p w14:paraId="225192A8"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2E73EF15"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معرفة الطالب باهمية استخدام جهاز التخدير في العمليات الجراحية وشرح مفضل عن كيفية فقدان وعي المريض خلال استخدام الجهاز</w:t>
            </w:r>
          </w:p>
        </w:tc>
        <w:tc>
          <w:tcPr>
            <w:tcW w:w="952" w:type="pct"/>
            <w:vAlign w:val="center"/>
          </w:tcPr>
          <w:p w14:paraId="30A7B283" w14:textId="77777777" w:rsidR="0074133A" w:rsidRPr="000674C0" w:rsidRDefault="0074133A" w:rsidP="000B0CB4">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Pr>
                <w:sz w:val="18"/>
                <w:szCs w:val="18"/>
              </w:rPr>
              <w:t>Anesthesia machine</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2C781E6D"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1733FABA"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5BF283A3" w14:textId="77777777" w:rsidTr="0074133A">
        <w:trPr>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1F0E9BCB" w14:textId="77777777" w:rsidR="0074133A"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lastRenderedPageBreak/>
              <w:t>12</w:t>
            </w:r>
          </w:p>
        </w:tc>
        <w:tc>
          <w:tcPr>
            <w:tcW w:w="1580" w:type="pct"/>
            <w:vAlign w:val="center"/>
          </w:tcPr>
          <w:p w14:paraId="0E7B768B"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Merge w:val="restart"/>
            <w:vAlign w:val="center"/>
          </w:tcPr>
          <w:p w14:paraId="317F6406"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شرح مفصل عن جهاز الصدمات الكهربائية وماهي فوائده والمضار الناتجه من سوء استخدامه</w:t>
            </w:r>
          </w:p>
        </w:tc>
        <w:tc>
          <w:tcPr>
            <w:tcW w:w="952" w:type="pct"/>
            <w:vMerge w:val="restart"/>
            <w:vAlign w:val="center"/>
          </w:tcPr>
          <w:p w14:paraId="7F2D167D" w14:textId="77777777" w:rsidR="0074133A" w:rsidRPr="000674C0" w:rsidRDefault="0074133A" w:rsidP="000B0CB4">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Pr>
                <w:sz w:val="18"/>
                <w:szCs w:val="18"/>
              </w:rPr>
              <w:t>Cardiac defibrillators</w:t>
            </w:r>
          </w:p>
        </w:tc>
        <w:tc>
          <w:tcPr>
            <w:cnfStyle w:val="000010000000" w:firstRow="0" w:lastRow="0" w:firstColumn="0" w:lastColumn="0" w:oddVBand="1" w:evenVBand="0" w:oddHBand="0" w:evenHBand="0" w:firstRowFirstColumn="0" w:firstRowLastColumn="0" w:lastRowFirstColumn="0" w:lastRowLastColumn="0"/>
            <w:tcW w:w="533" w:type="pct"/>
            <w:vMerge w:val="restart"/>
            <w:vAlign w:val="center"/>
          </w:tcPr>
          <w:p w14:paraId="7FC4B138"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p w14:paraId="37CF9C44"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Merge w:val="restart"/>
            <w:vAlign w:val="center"/>
          </w:tcPr>
          <w:p w14:paraId="32AABE56"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p w14:paraId="5B54B6B7"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04308E72" w14:textId="77777777" w:rsidTr="0074133A">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01B0F968" w14:textId="77777777" w:rsidR="0074133A"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13</w:t>
            </w:r>
          </w:p>
        </w:tc>
        <w:tc>
          <w:tcPr>
            <w:tcW w:w="1580" w:type="pct"/>
            <w:vAlign w:val="center"/>
          </w:tcPr>
          <w:p w14:paraId="7D5CC18D"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Merge/>
            <w:vAlign w:val="center"/>
          </w:tcPr>
          <w:p w14:paraId="6A7A35F5"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p>
        </w:tc>
        <w:tc>
          <w:tcPr>
            <w:tcW w:w="952" w:type="pct"/>
            <w:vMerge/>
            <w:vAlign w:val="center"/>
          </w:tcPr>
          <w:p w14:paraId="6D74F2F5" w14:textId="77777777" w:rsidR="0074133A" w:rsidRPr="000674C0" w:rsidRDefault="0074133A" w:rsidP="000B0CB4">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33" w:type="pct"/>
            <w:vMerge/>
            <w:vAlign w:val="center"/>
          </w:tcPr>
          <w:p w14:paraId="3A99A3FB"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p>
        </w:tc>
        <w:tc>
          <w:tcPr>
            <w:tcW w:w="531" w:type="pct"/>
            <w:vMerge/>
            <w:vAlign w:val="center"/>
          </w:tcPr>
          <w:p w14:paraId="33349B24"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p>
        </w:tc>
      </w:tr>
      <w:tr w:rsidR="0074133A" w:rsidRPr="000674C0" w14:paraId="453AAB1D" w14:textId="77777777" w:rsidTr="0074133A">
        <w:trPr>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55D56123" w14:textId="77777777" w:rsidR="0074133A"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14</w:t>
            </w:r>
          </w:p>
        </w:tc>
        <w:tc>
          <w:tcPr>
            <w:tcW w:w="1580" w:type="pct"/>
            <w:vAlign w:val="center"/>
          </w:tcPr>
          <w:p w14:paraId="75FC5E9E"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6DC6CA9B"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معرفة الطالب بجميع اجراء كرسي الاسنان وكيفية معايره المعدات المرتبطه به وايضا التعمق في الدوائر الكهربائية الخاصة به</w:t>
            </w:r>
          </w:p>
        </w:tc>
        <w:tc>
          <w:tcPr>
            <w:tcW w:w="952" w:type="pct"/>
            <w:vAlign w:val="center"/>
          </w:tcPr>
          <w:p w14:paraId="7E579C35" w14:textId="77777777" w:rsidR="0074133A" w:rsidRPr="000674C0" w:rsidRDefault="0074133A" w:rsidP="000B0CB4">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Pr>
                <w:sz w:val="18"/>
                <w:szCs w:val="18"/>
              </w:rPr>
              <w:t>Tooth chair (dental unit)</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02109FDC"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52D15F1D" w14:textId="77777777" w:rsidR="0074133A" w:rsidRPr="000674C0" w:rsidRDefault="0074133A" w:rsidP="000B0CB4">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114DD5">
              <w:rPr>
                <w:rFonts w:ascii="Cambria" w:hAnsi="Cambria" w:hint="cs"/>
                <w:color w:val="000000"/>
                <w:rtl/>
                <w:lang w:bidi="ar-IQ"/>
              </w:rPr>
              <w:t>امتحان يومي + تقرير</w:t>
            </w:r>
          </w:p>
        </w:tc>
      </w:tr>
      <w:tr w:rsidR="0074133A" w:rsidRPr="000674C0" w14:paraId="2AD96A9B" w14:textId="77777777" w:rsidTr="0074133A">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4" w:type="pct"/>
            <w:vAlign w:val="center"/>
          </w:tcPr>
          <w:p w14:paraId="76C33E44" w14:textId="77777777" w:rsidR="0074133A" w:rsidRPr="000674C0" w:rsidRDefault="0074133A" w:rsidP="000B0CB4">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15</w:t>
            </w:r>
          </w:p>
        </w:tc>
        <w:tc>
          <w:tcPr>
            <w:tcW w:w="1580" w:type="pct"/>
            <w:vAlign w:val="center"/>
          </w:tcPr>
          <w:p w14:paraId="3B38A287"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3 نظري + 2 عملي</w:t>
            </w:r>
          </w:p>
        </w:tc>
        <w:tc>
          <w:tcPr>
            <w:cnfStyle w:val="000010000000" w:firstRow="0" w:lastRow="0" w:firstColumn="0" w:lastColumn="0" w:oddVBand="1" w:evenVBand="0" w:oddHBand="0" w:evenHBand="0" w:firstRowFirstColumn="0" w:firstRowLastColumn="0" w:lastRowFirstColumn="0" w:lastRowLastColumn="0"/>
            <w:tcW w:w="909" w:type="pct"/>
            <w:vAlign w:val="center"/>
          </w:tcPr>
          <w:p w14:paraId="06BFD735" w14:textId="77777777" w:rsidR="0074133A" w:rsidRPr="004D1120" w:rsidRDefault="0074133A" w:rsidP="000B0CB4">
            <w:pPr>
              <w:autoSpaceDE w:val="0"/>
              <w:autoSpaceDN w:val="0"/>
              <w:adjustRightInd w:val="0"/>
              <w:ind w:left="0" w:hanging="2"/>
              <w:jc w:val="center"/>
              <w:rPr>
                <w:rFonts w:asciiTheme="majorBidi" w:hAnsiTheme="majorBidi" w:cstheme="majorBidi"/>
                <w:color w:val="000000"/>
                <w:lang w:bidi="ar-IQ"/>
              </w:rPr>
            </w:pPr>
            <w:r w:rsidRPr="004D1120">
              <w:rPr>
                <w:rFonts w:asciiTheme="majorBidi" w:hAnsiTheme="majorBidi" w:cstheme="majorBidi" w:hint="cs"/>
                <w:color w:val="000000"/>
                <w:rtl/>
                <w:lang w:bidi="ar-IQ"/>
              </w:rPr>
              <w:t>معرفة الطالب بكيفية السيطرة على جميع وضعيات وحركات كرسي الاسنان من خلال معرفة الطرق الكهربئية والميكانيكية</w:t>
            </w:r>
          </w:p>
        </w:tc>
        <w:tc>
          <w:tcPr>
            <w:tcW w:w="952" w:type="pct"/>
            <w:vAlign w:val="center"/>
          </w:tcPr>
          <w:p w14:paraId="08AFCEA5" w14:textId="77777777" w:rsidR="0074133A" w:rsidRPr="000674C0" w:rsidRDefault="0074133A" w:rsidP="000B0CB4">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sz w:val="18"/>
                <w:szCs w:val="18"/>
              </w:rPr>
              <w:t>Pneumatic and hydraulic circuit</w:t>
            </w:r>
          </w:p>
        </w:tc>
        <w:tc>
          <w:tcPr>
            <w:cnfStyle w:val="000010000000" w:firstRow="0" w:lastRow="0" w:firstColumn="0" w:lastColumn="0" w:oddVBand="1" w:evenVBand="0" w:oddHBand="0" w:evenHBand="0" w:firstRowFirstColumn="0" w:firstRowLastColumn="0" w:lastRowFirstColumn="0" w:lastRowLastColumn="0"/>
            <w:tcW w:w="533" w:type="pct"/>
            <w:vAlign w:val="center"/>
          </w:tcPr>
          <w:p w14:paraId="5B9740DE" w14:textId="77777777" w:rsidR="0074133A" w:rsidRPr="000674C0" w:rsidRDefault="0074133A" w:rsidP="000B0CB4">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sidRPr="00E90D98">
              <w:rPr>
                <w:rFonts w:ascii="Cambria" w:hAnsi="Cambria" w:hint="cs"/>
                <w:color w:val="000000"/>
                <w:rtl/>
                <w:lang w:bidi="ar-IQ"/>
              </w:rPr>
              <w:t>نظري + عملي</w:t>
            </w:r>
          </w:p>
        </w:tc>
        <w:tc>
          <w:tcPr>
            <w:tcW w:w="531" w:type="pct"/>
            <w:vAlign w:val="center"/>
          </w:tcPr>
          <w:p w14:paraId="54A075F0" w14:textId="77777777" w:rsidR="0074133A" w:rsidRPr="000674C0" w:rsidRDefault="0074133A" w:rsidP="000B0CB4">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114DD5">
              <w:rPr>
                <w:rFonts w:ascii="Cambria" w:hAnsi="Cambria" w:hint="cs"/>
                <w:color w:val="000000"/>
                <w:rtl/>
                <w:lang w:bidi="ar-IQ"/>
              </w:rPr>
              <w:t>امتحان يومي + تقرير</w:t>
            </w:r>
          </w:p>
        </w:tc>
      </w:tr>
    </w:tbl>
    <w:tbl>
      <w:tblPr>
        <w:tblStyle w:val="af0"/>
        <w:bidiVisual/>
        <w:tblW w:w="98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4770"/>
      </w:tblGrid>
      <w:tr w:rsidR="0074133A" w14:paraId="67D241C7" w14:textId="77777777" w:rsidTr="0074133A">
        <w:trPr>
          <w:jc w:val="right"/>
        </w:trPr>
        <w:tc>
          <w:tcPr>
            <w:tcW w:w="9895"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74133A" w14:paraId="0E03D9D1" w14:textId="77777777" w:rsidTr="0074133A">
        <w:trPr>
          <w:jc w:val="right"/>
        </w:trPr>
        <w:tc>
          <w:tcPr>
            <w:tcW w:w="9895" w:type="dxa"/>
            <w:gridSpan w:val="2"/>
          </w:tcPr>
          <w:p w14:paraId="533B32E4" w14:textId="77777777" w:rsidR="00212A56" w:rsidRDefault="00212A56" w:rsidP="00212A56">
            <w:pPr>
              <w:pStyle w:val="ListParagraph"/>
              <w:numPr>
                <w:ilvl w:val="0"/>
                <w:numId w:val="9"/>
              </w:numPr>
              <w:suppressAutoHyphens w:val="0"/>
              <w:autoSpaceDE w:val="0"/>
              <w:autoSpaceDN w:val="0"/>
              <w:adjustRightInd w:val="0"/>
              <w:ind w:leftChars="0" w:left="1" w:right="0" w:firstLineChars="0" w:hanging="3"/>
              <w:jc w:val="left"/>
              <w:textDirection w:val="lrTb"/>
              <w:textAlignment w:val="auto"/>
              <w:outlineLvl w:val="9"/>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امتحانات اسبوعية </w:t>
            </w:r>
          </w:p>
          <w:p w14:paraId="211C44FF" w14:textId="77777777" w:rsidR="00212A56" w:rsidRDefault="00212A56" w:rsidP="00212A56">
            <w:pPr>
              <w:pStyle w:val="ListParagraph"/>
              <w:numPr>
                <w:ilvl w:val="0"/>
                <w:numId w:val="9"/>
              </w:numPr>
              <w:suppressAutoHyphens w:val="0"/>
              <w:autoSpaceDE w:val="0"/>
              <w:autoSpaceDN w:val="0"/>
              <w:adjustRightInd w:val="0"/>
              <w:ind w:leftChars="0" w:left="1" w:right="0" w:firstLineChars="0" w:hanging="3"/>
              <w:jc w:val="left"/>
              <w:textDirection w:val="lrTb"/>
              <w:textAlignment w:val="auto"/>
              <w:outlineLvl w:val="9"/>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شهرية</w:t>
            </w:r>
          </w:p>
          <w:p w14:paraId="69A79640" w14:textId="77777777" w:rsidR="00212A56" w:rsidRDefault="00212A56" w:rsidP="00212A56">
            <w:pPr>
              <w:pStyle w:val="ListParagraph"/>
              <w:numPr>
                <w:ilvl w:val="0"/>
                <w:numId w:val="9"/>
              </w:numPr>
              <w:suppressAutoHyphens w:val="0"/>
              <w:autoSpaceDE w:val="0"/>
              <w:autoSpaceDN w:val="0"/>
              <w:adjustRightInd w:val="0"/>
              <w:ind w:leftChars="0" w:left="1" w:right="0" w:firstLineChars="0" w:hanging="3"/>
              <w:jc w:val="left"/>
              <w:textDirection w:val="lrTb"/>
              <w:textAlignment w:val="auto"/>
              <w:outlineLvl w:val="9"/>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مشاركات داخل القاعة الدراسية </w:t>
            </w:r>
          </w:p>
          <w:p w14:paraId="615E1F5C" w14:textId="77777777" w:rsidR="0074133A" w:rsidRPr="00212A56" w:rsidRDefault="00212A56" w:rsidP="00212A56">
            <w:pPr>
              <w:pStyle w:val="ListParagraph"/>
              <w:numPr>
                <w:ilvl w:val="0"/>
                <w:numId w:val="9"/>
              </w:numPr>
              <w:suppressAutoHyphens w:val="0"/>
              <w:autoSpaceDE w:val="0"/>
              <w:autoSpaceDN w:val="0"/>
              <w:adjustRightInd w:val="0"/>
              <w:ind w:leftChars="0" w:left="1" w:right="0" w:firstLineChars="0" w:hanging="3"/>
              <w:jc w:val="left"/>
              <w:textDirection w:val="lrTb"/>
              <w:textAlignment w:val="auto"/>
              <w:outlineLvl w:val="9"/>
              <w:rPr>
                <w:rFonts w:ascii="Cambria" w:hAnsi="Cambria" w:cs="Times New Roman"/>
                <w:color w:val="000000"/>
                <w:sz w:val="28"/>
                <w:szCs w:val="28"/>
                <w:lang w:bidi="ar-IQ"/>
              </w:rPr>
            </w:pPr>
            <w:r w:rsidRPr="00212A56">
              <w:rPr>
                <w:rFonts w:ascii="Cambria" w:hAnsi="Cambria" w:hint="cs"/>
                <w:color w:val="000000"/>
                <w:sz w:val="28"/>
                <w:szCs w:val="28"/>
                <w:rtl/>
                <w:lang w:bidi="ar-IQ"/>
              </w:rPr>
              <w:t>القاء السمنرات</w:t>
            </w:r>
          </w:p>
          <w:p w14:paraId="0832556D" w14:textId="20FF8CD5" w:rsidR="00212A56" w:rsidRPr="00212A56" w:rsidRDefault="00212A56" w:rsidP="00212A56">
            <w:pPr>
              <w:pStyle w:val="ListParagraph"/>
              <w:numPr>
                <w:ilvl w:val="0"/>
                <w:numId w:val="9"/>
              </w:numPr>
              <w:suppressAutoHyphens w:val="0"/>
              <w:autoSpaceDE w:val="0"/>
              <w:autoSpaceDN w:val="0"/>
              <w:adjustRightInd w:val="0"/>
              <w:ind w:leftChars="0" w:left="1" w:right="0" w:firstLineChars="0" w:hanging="3"/>
              <w:jc w:val="left"/>
              <w:textDirection w:val="lrTb"/>
              <w:textAlignment w:val="auto"/>
              <w:outlineLvl w:val="9"/>
              <w:rPr>
                <w:rFonts w:ascii="Cambria" w:hAnsi="Cambria" w:cs="Times New Roman"/>
                <w:color w:val="000000"/>
                <w:sz w:val="28"/>
                <w:szCs w:val="28"/>
                <w:lang w:bidi="ar-IQ"/>
              </w:rPr>
            </w:pPr>
            <w:r>
              <w:rPr>
                <w:rFonts w:ascii="Cambria" w:hAnsi="Cambria" w:hint="cs"/>
                <w:color w:val="000000"/>
                <w:sz w:val="28"/>
                <w:szCs w:val="28"/>
                <w:rtl/>
                <w:lang w:bidi="ar-IQ"/>
              </w:rPr>
              <w:t>كتابة التقارير</w:t>
            </w:r>
          </w:p>
        </w:tc>
      </w:tr>
      <w:tr w:rsidR="0074133A" w14:paraId="44349A85" w14:textId="77777777" w:rsidTr="0074133A">
        <w:trPr>
          <w:jc w:val="right"/>
        </w:trPr>
        <w:tc>
          <w:tcPr>
            <w:tcW w:w="9895"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74133A" w:rsidRPr="00BB1D3D" w14:paraId="23AC7296" w14:textId="77777777" w:rsidTr="0074133A">
        <w:trPr>
          <w:jc w:val="right"/>
        </w:trPr>
        <w:tc>
          <w:tcPr>
            <w:tcW w:w="5125" w:type="dxa"/>
          </w:tcPr>
          <w:p w14:paraId="3118A9F9" w14:textId="77777777" w:rsidR="0074133A" w:rsidRDefault="0074133A" w:rsidP="000B0CB4">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4770" w:type="dxa"/>
          </w:tcPr>
          <w:p w14:paraId="1A3D7E24" w14:textId="77777777" w:rsidR="0074133A" w:rsidRDefault="0074133A" w:rsidP="000B0CB4">
            <w:pPr>
              <w:pStyle w:val="ListParagraph"/>
              <w:numPr>
                <w:ilvl w:val="3"/>
                <w:numId w:val="7"/>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975CA4">
              <w:rPr>
                <w:rFonts w:asciiTheme="majorBidi" w:eastAsia="CIDFont+F7" w:hAnsiTheme="majorBidi" w:cstheme="majorBidi"/>
              </w:rPr>
              <w:t>Introduction to Biomedical Engineering, Joseph D. Bronzino, 3</w:t>
            </w:r>
            <w:r w:rsidRPr="00975CA4">
              <w:rPr>
                <w:rFonts w:asciiTheme="majorBidi" w:eastAsia="CIDFont+F7" w:hAnsiTheme="majorBidi" w:cstheme="majorBidi"/>
                <w:vertAlign w:val="superscript"/>
              </w:rPr>
              <w:t>rd</w:t>
            </w:r>
            <w:r w:rsidRPr="00975CA4">
              <w:rPr>
                <w:rFonts w:asciiTheme="majorBidi" w:eastAsia="CIDFont+F7" w:hAnsiTheme="majorBidi" w:cstheme="majorBidi"/>
              </w:rPr>
              <w:t xml:space="preserve"> Ed.</w:t>
            </w:r>
            <w:r w:rsidRPr="00975CA4">
              <w:rPr>
                <w:rFonts w:asciiTheme="majorBidi" w:eastAsia="CIDFont+F7" w:hAnsiTheme="majorBidi" w:cstheme="majorBidi"/>
                <w:rtl/>
              </w:rPr>
              <w:t xml:space="preserve"> </w:t>
            </w:r>
            <w:r w:rsidRPr="00975CA4">
              <w:rPr>
                <w:rFonts w:asciiTheme="majorBidi" w:eastAsia="CIDFont+F7" w:hAnsiTheme="majorBidi" w:cstheme="majorBidi"/>
              </w:rPr>
              <w:t>2012, Academic Press.</w:t>
            </w:r>
          </w:p>
          <w:p w14:paraId="441CE5E6" w14:textId="77777777" w:rsidR="0074133A" w:rsidRPr="00BB1D3D" w:rsidRDefault="0074133A" w:rsidP="000B0CB4">
            <w:pPr>
              <w:pStyle w:val="ListParagraph"/>
              <w:numPr>
                <w:ilvl w:val="3"/>
                <w:numId w:val="7"/>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BB1D3D">
              <w:rPr>
                <w:rFonts w:asciiTheme="majorBidi" w:hAnsiTheme="majorBidi" w:cstheme="majorBidi"/>
                <w:color w:val="000000"/>
                <w:lang w:bidi="ar-IQ"/>
              </w:rPr>
              <w:t>Handbook</w:t>
            </w:r>
            <w:r w:rsidRPr="00BB1D3D">
              <w:rPr>
                <w:rFonts w:asciiTheme="majorBidi" w:hAnsiTheme="majorBidi" w:cstheme="majorBidi"/>
                <w:color w:val="000000"/>
                <w:rtl/>
                <w:lang w:bidi="ar-IQ"/>
              </w:rPr>
              <w:t xml:space="preserve"> </w:t>
            </w:r>
            <w:r w:rsidRPr="00BB1D3D">
              <w:rPr>
                <w:rFonts w:asciiTheme="majorBidi" w:hAnsiTheme="majorBidi" w:cstheme="majorBidi"/>
                <w:color w:val="000000"/>
                <w:lang w:bidi="ar-IQ"/>
              </w:rPr>
              <w:t>of</w:t>
            </w:r>
            <w:r w:rsidRPr="00BB1D3D">
              <w:rPr>
                <w:rFonts w:asciiTheme="majorBidi" w:hAnsiTheme="majorBidi" w:cstheme="majorBidi"/>
                <w:color w:val="000000"/>
                <w:rtl/>
                <w:lang w:bidi="ar-IQ"/>
              </w:rPr>
              <w:t xml:space="preserve"> </w:t>
            </w:r>
            <w:r w:rsidRPr="00BB1D3D">
              <w:rPr>
                <w:rFonts w:asciiTheme="majorBidi" w:hAnsiTheme="majorBidi" w:cstheme="majorBidi"/>
                <w:color w:val="000000"/>
                <w:lang w:bidi="ar-IQ"/>
              </w:rPr>
              <w:t>Biomedical</w:t>
            </w:r>
            <w:r w:rsidRPr="00BB1D3D">
              <w:rPr>
                <w:rFonts w:asciiTheme="majorBidi" w:hAnsiTheme="majorBidi" w:cstheme="majorBidi"/>
                <w:color w:val="000000"/>
                <w:rtl/>
                <w:lang w:bidi="ar-IQ"/>
              </w:rPr>
              <w:t xml:space="preserve"> </w:t>
            </w:r>
            <w:r w:rsidRPr="00BB1D3D">
              <w:rPr>
                <w:rFonts w:asciiTheme="majorBidi" w:hAnsiTheme="majorBidi" w:cstheme="majorBidi"/>
                <w:color w:val="000000"/>
                <w:lang w:bidi="ar-IQ"/>
              </w:rPr>
              <w:t>Instrumentation</w:t>
            </w:r>
            <w:r>
              <w:rPr>
                <w:rFonts w:asciiTheme="majorBidi" w:hAnsiTheme="majorBidi" w:cstheme="majorBidi"/>
                <w:color w:val="000000"/>
                <w:lang w:bidi="ar-IQ"/>
              </w:rPr>
              <w:t xml:space="preserve"> </w:t>
            </w:r>
            <w:r w:rsidRPr="00BB1D3D">
              <w:rPr>
                <w:rFonts w:asciiTheme="majorBidi" w:hAnsiTheme="majorBidi" w:cstheme="majorBidi"/>
                <w:color w:val="000000"/>
                <w:lang w:bidi="ar-IQ"/>
              </w:rPr>
              <w:t>Second Edition</w:t>
            </w:r>
            <w:r w:rsidRPr="00BB1D3D">
              <w:rPr>
                <w:rFonts w:asciiTheme="majorBidi" w:hAnsiTheme="majorBidi" w:cstheme="majorBidi"/>
                <w:color w:val="000000"/>
                <w:rtl/>
                <w:lang w:bidi="ar-IQ"/>
              </w:rPr>
              <w:t xml:space="preserve"> - </w:t>
            </w:r>
            <w:r w:rsidRPr="00BB1D3D">
              <w:rPr>
                <w:rFonts w:asciiTheme="majorBidi" w:hAnsiTheme="majorBidi" w:cstheme="majorBidi"/>
                <w:color w:val="000000"/>
                <w:lang w:bidi="ar-IQ"/>
              </w:rPr>
              <w:t>R S KHANDPUR</w:t>
            </w:r>
          </w:p>
        </w:tc>
      </w:tr>
      <w:tr w:rsidR="0074133A" w:rsidRPr="00BB1D3D" w14:paraId="2D2FB340" w14:textId="77777777" w:rsidTr="0074133A">
        <w:trPr>
          <w:jc w:val="right"/>
        </w:trPr>
        <w:tc>
          <w:tcPr>
            <w:tcW w:w="5125" w:type="dxa"/>
          </w:tcPr>
          <w:p w14:paraId="29B4A9A7" w14:textId="77777777" w:rsidR="0074133A" w:rsidRDefault="0074133A" w:rsidP="000B0CB4">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4770" w:type="dxa"/>
          </w:tcPr>
          <w:p w14:paraId="12DD383F" w14:textId="77777777" w:rsidR="0074133A" w:rsidRDefault="0074133A" w:rsidP="000B0CB4">
            <w:pPr>
              <w:pStyle w:val="ListParagraph"/>
              <w:numPr>
                <w:ilvl w:val="0"/>
                <w:numId w:val="8"/>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975CA4">
              <w:rPr>
                <w:rFonts w:asciiTheme="majorBidi" w:eastAsia="CIDFont+F7" w:hAnsiTheme="majorBidi" w:cstheme="majorBidi"/>
              </w:rPr>
              <w:t>Introduction to Biomedical Engineering, Joseph D. Bronzino, 3</w:t>
            </w:r>
            <w:r w:rsidRPr="00975CA4">
              <w:rPr>
                <w:rFonts w:asciiTheme="majorBidi" w:eastAsia="CIDFont+F7" w:hAnsiTheme="majorBidi" w:cstheme="majorBidi"/>
                <w:vertAlign w:val="superscript"/>
              </w:rPr>
              <w:t>rd</w:t>
            </w:r>
            <w:r w:rsidRPr="00975CA4">
              <w:rPr>
                <w:rFonts w:asciiTheme="majorBidi" w:eastAsia="CIDFont+F7" w:hAnsiTheme="majorBidi" w:cstheme="majorBidi"/>
              </w:rPr>
              <w:t xml:space="preserve"> Ed.</w:t>
            </w:r>
            <w:r w:rsidRPr="00975CA4">
              <w:rPr>
                <w:rFonts w:asciiTheme="majorBidi" w:eastAsia="CIDFont+F7" w:hAnsiTheme="majorBidi" w:cstheme="majorBidi"/>
                <w:rtl/>
              </w:rPr>
              <w:t xml:space="preserve"> </w:t>
            </w:r>
            <w:r w:rsidRPr="00975CA4">
              <w:rPr>
                <w:rFonts w:asciiTheme="majorBidi" w:eastAsia="CIDFont+F7" w:hAnsiTheme="majorBidi" w:cstheme="majorBidi"/>
              </w:rPr>
              <w:t>2012, Academic Press.</w:t>
            </w:r>
          </w:p>
          <w:p w14:paraId="4BC394CA" w14:textId="77777777" w:rsidR="0074133A" w:rsidRDefault="0074133A" w:rsidP="000B0CB4">
            <w:pPr>
              <w:pStyle w:val="ListParagraph"/>
              <w:numPr>
                <w:ilvl w:val="0"/>
                <w:numId w:val="8"/>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BB1D3D">
              <w:rPr>
                <w:rFonts w:asciiTheme="majorBidi" w:eastAsia="CIDFont+F7" w:hAnsiTheme="majorBidi" w:cstheme="majorBidi"/>
              </w:rPr>
              <w:t>Medical Devices and Systems, Joseph D. Bronzino, 1</w:t>
            </w:r>
            <w:r w:rsidRPr="00BB1D3D">
              <w:rPr>
                <w:rFonts w:asciiTheme="majorBidi" w:eastAsia="CIDFont+F7" w:hAnsiTheme="majorBidi" w:cstheme="majorBidi"/>
                <w:vertAlign w:val="superscript"/>
              </w:rPr>
              <w:t>st</w:t>
            </w:r>
            <w:r w:rsidRPr="00BB1D3D">
              <w:rPr>
                <w:rFonts w:asciiTheme="majorBidi" w:eastAsia="CIDFont+F7" w:hAnsiTheme="majorBidi" w:cstheme="majorBidi"/>
              </w:rPr>
              <w:t xml:space="preserve"> Ed. 2006, CRC, Taylor &amp; Francis.</w:t>
            </w:r>
          </w:p>
          <w:p w14:paraId="292FE34C" w14:textId="77777777" w:rsidR="0074133A" w:rsidRPr="00BB1D3D" w:rsidRDefault="0074133A" w:rsidP="000B0CB4">
            <w:pPr>
              <w:pStyle w:val="ListParagraph"/>
              <w:numPr>
                <w:ilvl w:val="0"/>
                <w:numId w:val="8"/>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BB1D3D">
              <w:rPr>
                <w:rFonts w:asciiTheme="majorBidi" w:eastAsia="CIDFont+F7" w:hAnsiTheme="majorBidi" w:cstheme="majorBidi"/>
              </w:rPr>
              <w:t>The Biomedical Engineering Handbook, Joseph D. Bronzino, 4</w:t>
            </w:r>
            <w:r w:rsidRPr="00BB1D3D">
              <w:rPr>
                <w:rFonts w:asciiTheme="majorBidi" w:eastAsia="CIDFont+F7" w:hAnsiTheme="majorBidi" w:cstheme="majorBidi"/>
                <w:vertAlign w:val="superscript"/>
              </w:rPr>
              <w:t>th</w:t>
            </w:r>
            <w:r w:rsidRPr="00BB1D3D">
              <w:rPr>
                <w:rFonts w:asciiTheme="majorBidi" w:eastAsia="CIDFont+F7" w:hAnsiTheme="majorBidi" w:cstheme="majorBidi"/>
              </w:rPr>
              <w:t xml:space="preserve"> Ed.</w:t>
            </w:r>
            <w:r w:rsidRPr="00BB1D3D">
              <w:rPr>
                <w:rFonts w:asciiTheme="majorBidi" w:eastAsia="CIDFont+F7" w:hAnsiTheme="majorBidi" w:cstheme="majorBidi"/>
                <w:rtl/>
              </w:rPr>
              <w:t xml:space="preserve"> </w:t>
            </w:r>
            <w:r w:rsidRPr="00BB1D3D">
              <w:rPr>
                <w:rFonts w:asciiTheme="majorBidi" w:eastAsia="CIDFont+F7" w:hAnsiTheme="majorBidi" w:cstheme="majorBidi"/>
              </w:rPr>
              <w:t>2015, CRC Press.</w:t>
            </w:r>
          </w:p>
        </w:tc>
      </w:tr>
      <w:tr w:rsidR="0074133A" w14:paraId="6719969A" w14:textId="77777777" w:rsidTr="0074133A">
        <w:trPr>
          <w:jc w:val="right"/>
        </w:trPr>
        <w:tc>
          <w:tcPr>
            <w:tcW w:w="5125" w:type="dxa"/>
          </w:tcPr>
          <w:p w14:paraId="19FC7385" w14:textId="77777777" w:rsidR="0074133A" w:rsidRDefault="0074133A" w:rsidP="000B0CB4">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4770" w:type="dxa"/>
          </w:tcPr>
          <w:p w14:paraId="04E883EC" w14:textId="77777777" w:rsidR="0074133A" w:rsidRDefault="0074133A" w:rsidP="000B0CB4">
            <w:pPr>
              <w:shd w:val="clear" w:color="auto" w:fill="FFFFFF"/>
              <w:bidi w:val="0"/>
              <w:ind w:left="0" w:right="-426" w:hanging="2"/>
              <w:jc w:val="both"/>
              <w:rPr>
                <w:rFonts w:ascii="Cambria" w:eastAsia="Cambria" w:hAnsi="Cambria" w:cs="Cambria"/>
                <w:sz w:val="28"/>
                <w:szCs w:val="28"/>
              </w:rPr>
            </w:pPr>
            <w:r w:rsidRPr="00251EFB">
              <w:rPr>
                <w:rFonts w:asciiTheme="majorBidi" w:hAnsiTheme="majorBidi" w:cstheme="majorBidi"/>
                <w:color w:val="000000" w:themeColor="text1"/>
                <w:lang w:bidi="ar-IQ"/>
              </w:rPr>
              <w:t xml:space="preserve">Standard handbook of biomedical engineering &amp; design - </w:t>
            </w:r>
            <w:r w:rsidRPr="00251EFB">
              <w:rPr>
                <w:rFonts w:asciiTheme="majorBidi" w:hAnsiTheme="majorBidi" w:cstheme="majorBidi"/>
                <w:color w:val="000000" w:themeColor="text1"/>
                <w:shd w:val="clear" w:color="auto" w:fill="FFFFFF"/>
              </w:rPr>
              <w:t>M Kutz</w:t>
            </w:r>
          </w:p>
        </w:tc>
      </w:tr>
      <w:tr w:rsidR="0074133A" w14:paraId="0A8C1502" w14:textId="77777777" w:rsidTr="0074133A">
        <w:trPr>
          <w:jc w:val="right"/>
        </w:trPr>
        <w:tc>
          <w:tcPr>
            <w:tcW w:w="5125" w:type="dxa"/>
          </w:tcPr>
          <w:p w14:paraId="5BB36FAE" w14:textId="77777777" w:rsidR="0074133A" w:rsidRPr="00E87F21" w:rsidRDefault="0074133A" w:rsidP="000B0CB4">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الالكترونية</w:t>
            </w:r>
          </w:p>
        </w:tc>
        <w:tc>
          <w:tcPr>
            <w:tcW w:w="4770" w:type="dxa"/>
          </w:tcPr>
          <w:p w14:paraId="0DD048F8" w14:textId="77777777" w:rsidR="0074133A" w:rsidRDefault="0074133A" w:rsidP="000B0CB4">
            <w:pPr>
              <w:shd w:val="clear" w:color="auto" w:fill="FFFFFF"/>
              <w:bidi w:val="0"/>
              <w:ind w:left="0" w:right="-426" w:hanging="2"/>
              <w:jc w:val="both"/>
              <w:rPr>
                <w:rFonts w:ascii="Cambria" w:eastAsia="Cambria" w:hAnsi="Cambria" w:cs="Cambria"/>
                <w:sz w:val="28"/>
                <w:szCs w:val="28"/>
              </w:rPr>
            </w:pPr>
            <w:r w:rsidRPr="00251EFB">
              <w:rPr>
                <w:rFonts w:asciiTheme="majorBidi" w:hAnsiTheme="majorBidi" w:cstheme="majorBidi"/>
                <w:color w:val="000000"/>
                <w:lang w:bidi="ar-IQ"/>
              </w:rPr>
              <w:t>ttps://books.google.iq/books/about/Handbook_of_Biomedical_Instrumentation.html?id=GyNprgEACAAJ&amp;redir_esc=y</w:t>
            </w:r>
          </w:p>
        </w:tc>
      </w:tr>
    </w:tbl>
    <w:p w14:paraId="134BA368" w14:textId="77777777" w:rsidR="00A40107" w:rsidRDefault="00A40107" w:rsidP="00212A56">
      <w:pPr>
        <w:shd w:val="clear" w:color="auto" w:fill="FFFFFF"/>
        <w:spacing w:before="240" w:after="200"/>
        <w:ind w:leftChars="0" w:left="0" w:right="-426" w:firstLineChars="0" w:firstLine="0"/>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453A93D" w14:textId="77777777" w:rsidR="00A40107" w:rsidRDefault="00A40107">
      <w:pPr>
        <w:shd w:val="clear" w:color="auto" w:fill="FFFFFF"/>
        <w:spacing w:after="240"/>
        <w:ind w:left="0" w:hanging="2"/>
        <w:jc w:val="left"/>
        <w:rPr>
          <w:sz w:val="24"/>
          <w:szCs w:val="24"/>
        </w:rPr>
      </w:pPr>
    </w:p>
    <w:sectPr w:rsidR="00A40107">
      <w:headerReference w:type="even" r:id="rId8"/>
      <w:headerReference w:type="default" r:id="rId9"/>
      <w:footerReference w:type="even" r:id="rId10"/>
      <w:footerReference w:type="default" r:id="rId11"/>
      <w:headerReference w:type="first" r:id="rId12"/>
      <w:footerReference w:type="first" r:id="rId1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0E57" w14:textId="77777777" w:rsidR="003D4F3A" w:rsidRDefault="003D4F3A">
      <w:pPr>
        <w:spacing w:line="240" w:lineRule="auto"/>
        <w:ind w:left="0" w:hanging="2"/>
      </w:pPr>
      <w:r>
        <w:separator/>
      </w:r>
    </w:p>
  </w:endnote>
  <w:endnote w:type="continuationSeparator" w:id="0">
    <w:p w14:paraId="20215D02" w14:textId="77777777" w:rsidR="003D4F3A" w:rsidRDefault="003D4F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7777777"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13E09">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7729" w14:textId="77777777" w:rsidR="003D4F3A" w:rsidRDefault="003D4F3A">
      <w:pPr>
        <w:spacing w:line="240" w:lineRule="auto"/>
        <w:ind w:left="0" w:hanging="2"/>
      </w:pPr>
      <w:r>
        <w:separator/>
      </w:r>
    </w:p>
  </w:footnote>
  <w:footnote w:type="continuationSeparator" w:id="0">
    <w:p w14:paraId="147B25FC" w14:textId="77777777" w:rsidR="003D4F3A" w:rsidRDefault="003D4F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559509223">
    <w:abstractNumId w:val="5"/>
  </w:num>
  <w:num w:numId="2" w16cid:durableId="900097060">
    <w:abstractNumId w:val="7"/>
  </w:num>
  <w:num w:numId="3" w16cid:durableId="1701977947">
    <w:abstractNumId w:val="4"/>
  </w:num>
  <w:num w:numId="4" w16cid:durableId="472525904">
    <w:abstractNumId w:val="1"/>
  </w:num>
  <w:num w:numId="5" w16cid:durableId="1059087202">
    <w:abstractNumId w:val="2"/>
  </w:num>
  <w:num w:numId="6" w16cid:durableId="40717024">
    <w:abstractNumId w:val="0"/>
  </w:num>
  <w:num w:numId="7" w16cid:durableId="1596281768">
    <w:abstractNumId w:val="8"/>
  </w:num>
  <w:num w:numId="8" w16cid:durableId="566036383">
    <w:abstractNumId w:val="3"/>
  </w:num>
  <w:num w:numId="9" w16cid:durableId="1434785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07"/>
    <w:rsid w:val="00212A56"/>
    <w:rsid w:val="00213E09"/>
    <w:rsid w:val="003D4F3A"/>
    <w:rsid w:val="0074133A"/>
    <w:rsid w:val="00765852"/>
    <w:rsid w:val="007D1393"/>
    <w:rsid w:val="0083383E"/>
    <w:rsid w:val="00A40107"/>
    <w:rsid w:val="00AD7D32"/>
    <w:rsid w:val="00BB1D3D"/>
    <w:rsid w:val="00D15819"/>
    <w:rsid w:val="00E87F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Hayder Al-Yarsari</cp:lastModifiedBy>
  <cp:revision>5</cp:revision>
  <dcterms:created xsi:type="dcterms:W3CDTF">2024-03-19T07:26:00Z</dcterms:created>
  <dcterms:modified xsi:type="dcterms:W3CDTF">2024-03-19T20:02:00Z</dcterms:modified>
</cp:coreProperties>
</file>