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A06B" w14:textId="77777777" w:rsidR="003E4536" w:rsidRDefault="005070C6">
      <w:pPr>
        <w:spacing w:before="240"/>
        <w:jc w:val="center"/>
        <w:rPr>
          <w:color w:val="000000"/>
          <w:sz w:val="48"/>
          <w:szCs w:val="48"/>
        </w:rPr>
      </w:pPr>
      <w:r>
        <w:rPr>
          <w:color w:val="000000"/>
          <w:sz w:val="48"/>
          <w:szCs w:val="48"/>
        </w:rPr>
        <w:t>MODULE DESCRIPTION FORM</w:t>
      </w:r>
    </w:p>
    <w:p w14:paraId="05D01166" w14:textId="77777777" w:rsidR="003E4536" w:rsidRPr="00326FD8" w:rsidRDefault="005070C6">
      <w:pPr>
        <w:bidi/>
        <w:jc w:val="center"/>
        <w:rPr>
          <w:rFonts w:cstheme="minorBidi"/>
          <w:sz w:val="48"/>
          <w:szCs w:val="48"/>
          <w:rtl/>
          <w:lang w:bidi="ar-IQ"/>
        </w:rPr>
      </w:pPr>
      <w:bookmarkStart w:id="0" w:name="_heading=h.gjdgxs" w:colFirst="0" w:colLast="0"/>
      <w:bookmarkEnd w:id="0"/>
      <w:r>
        <w:rPr>
          <w:rFonts w:cs="Times New Roman"/>
          <w:sz w:val="48"/>
          <w:szCs w:val="48"/>
          <w:rtl/>
        </w:rPr>
        <w:t>نموذج وصف المادة الدراسية</w:t>
      </w:r>
    </w:p>
    <w:p w14:paraId="1A383872" w14:textId="77777777" w:rsidR="003E4536" w:rsidRDefault="003E4536">
      <w:pPr>
        <w:bidi/>
        <w:jc w:val="center"/>
        <w:rPr>
          <w:sz w:val="24"/>
          <w:szCs w:val="24"/>
        </w:rPr>
      </w:pPr>
    </w:p>
    <w:p w14:paraId="79DA1E57" w14:textId="77777777" w:rsidR="003E4536" w:rsidRDefault="003E4536">
      <w:pPr>
        <w:bidi/>
        <w:jc w:val="center"/>
        <w:rPr>
          <w:sz w:val="24"/>
          <w:szCs w:val="24"/>
        </w:rPr>
      </w:pPr>
    </w:p>
    <w:tbl>
      <w:tblPr>
        <w:tblStyle w:val="a2"/>
        <w:tblW w:w="10455" w:type="dxa"/>
        <w:tblInd w:w="-540" w:type="dxa"/>
        <w:tblLayout w:type="fixed"/>
        <w:tblLook w:val="0400" w:firstRow="0" w:lastRow="0" w:firstColumn="0" w:lastColumn="0" w:noHBand="0" w:noVBand="1"/>
      </w:tblPr>
      <w:tblGrid>
        <w:gridCol w:w="1753"/>
        <w:gridCol w:w="1485"/>
        <w:gridCol w:w="2114"/>
        <w:gridCol w:w="1134"/>
        <w:gridCol w:w="170"/>
        <w:gridCol w:w="631"/>
        <w:gridCol w:w="1467"/>
        <w:gridCol w:w="1701"/>
      </w:tblGrid>
      <w:tr w:rsidR="003E4536" w14:paraId="7CEB5928"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3FCAE0E6" w14:textId="77777777" w:rsidR="003E4536" w:rsidRPr="00D220FC" w:rsidRDefault="005070C6">
            <w:pPr>
              <w:spacing w:before="80" w:after="80"/>
              <w:jc w:val="center"/>
              <w:rPr>
                <w:b/>
                <w:color w:val="FF0000"/>
                <w:sz w:val="28"/>
                <w:szCs w:val="28"/>
              </w:rPr>
            </w:pPr>
            <w:r w:rsidRPr="00D220FC">
              <w:rPr>
                <w:b/>
                <w:color w:val="FF0000"/>
                <w:sz w:val="28"/>
                <w:szCs w:val="28"/>
              </w:rPr>
              <w:t>Module Information</w:t>
            </w:r>
          </w:p>
          <w:p w14:paraId="6522A39B" w14:textId="77777777" w:rsidR="003E4536" w:rsidRDefault="005070C6">
            <w:pPr>
              <w:pBdr>
                <w:top w:val="nil"/>
                <w:left w:val="nil"/>
                <w:bottom w:val="nil"/>
                <w:right w:val="nil"/>
                <w:between w:val="nil"/>
              </w:pBdr>
              <w:bidi/>
              <w:spacing w:after="0" w:line="240" w:lineRule="auto"/>
              <w:jc w:val="center"/>
              <w:rPr>
                <w:rFonts w:ascii="Times New Roman" w:eastAsia="Times New Roman" w:hAnsi="Times New Roman" w:cs="Times New Roman"/>
                <w:b/>
                <w:color w:val="17365D"/>
                <w:sz w:val="28"/>
                <w:szCs w:val="28"/>
                <w:rtl/>
                <w:lang w:bidi="ar-IQ"/>
              </w:rPr>
            </w:pPr>
            <w:r w:rsidRPr="00D220FC">
              <w:rPr>
                <w:rFonts w:ascii="Times New Roman" w:eastAsia="Times New Roman" w:hAnsi="Times New Roman" w:cs="Times New Roman"/>
                <w:b/>
                <w:color w:val="FF0000"/>
                <w:sz w:val="28"/>
                <w:szCs w:val="28"/>
                <w:rtl/>
              </w:rPr>
              <w:t>معلومات المادة الدراسية</w:t>
            </w:r>
          </w:p>
        </w:tc>
      </w:tr>
      <w:tr w:rsidR="003E4536" w14:paraId="152F8E90"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BC84A4A" w14:textId="77777777" w:rsidR="003E4536" w:rsidRPr="004316C7" w:rsidRDefault="005070C6">
            <w:pPr>
              <w:spacing w:before="80" w:after="80"/>
              <w:ind w:left="90" w:hanging="90"/>
              <w:rPr>
                <w:b/>
                <w:color w:val="000000"/>
              </w:rPr>
            </w:pPr>
            <w:r w:rsidRPr="004316C7">
              <w:rPr>
                <w:b/>
                <w:color w:val="FF0000"/>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DD6F556" w14:textId="6B03F870" w:rsidR="003E4536" w:rsidRPr="00326FD8" w:rsidRDefault="000804B6">
            <w:pPr>
              <w:pStyle w:val="Heading1"/>
              <w:spacing w:before="80" w:after="80" w:line="240" w:lineRule="auto"/>
              <w:ind w:left="90"/>
              <w:rPr>
                <w:b w:val="0"/>
                <w:color w:val="FF0000"/>
                <w:sz w:val="30"/>
                <w:szCs w:val="30"/>
              </w:rPr>
            </w:pPr>
            <w:r>
              <w:rPr>
                <w:sz w:val="28"/>
                <w:szCs w:val="28"/>
                <w:lang w:bidi="ar-IQ"/>
              </w:rPr>
              <w:t xml:space="preserve"> </w:t>
            </w:r>
            <w:r w:rsidR="00326FD8" w:rsidRPr="00326FD8">
              <w:rPr>
                <w:sz w:val="28"/>
                <w:szCs w:val="28"/>
                <w:lang w:bidi="ar-IQ"/>
              </w:rPr>
              <w:t xml:space="preserve"> Mathematics</w:t>
            </w:r>
            <w:r>
              <w:rPr>
                <w:sz w:val="28"/>
                <w:szCs w:val="28"/>
                <w:lang w:bidi="ar-IQ"/>
              </w:rPr>
              <w:t xml:space="preserve"> 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A8ED935" w14:textId="77777777" w:rsidR="003E4536" w:rsidRDefault="005070C6">
            <w:pPr>
              <w:spacing w:before="80" w:after="80"/>
              <w:rPr>
                <w:b/>
              </w:rPr>
            </w:pPr>
            <w:r>
              <w:rPr>
                <w:b/>
              </w:rPr>
              <w:t>Module Delivery</w:t>
            </w:r>
          </w:p>
        </w:tc>
      </w:tr>
      <w:tr w:rsidR="003E4536" w14:paraId="518CD926"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C7CE8A7" w14:textId="77777777" w:rsidR="003E4536" w:rsidRDefault="005070C6">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EF62D4E" w14:textId="627A5DDB" w:rsidR="003E4536" w:rsidRPr="00326FD8" w:rsidRDefault="00FB4CA6">
            <w:pPr>
              <w:pStyle w:val="Heading1"/>
              <w:spacing w:before="80" w:after="80" w:line="240" w:lineRule="auto"/>
              <w:ind w:left="90"/>
              <w:rPr>
                <w:bCs w:val="0"/>
                <w:color w:val="FF0000"/>
                <w:sz w:val="28"/>
                <w:szCs w:val="28"/>
                <w:rtl/>
                <w:lang w:bidi="ar-IQ"/>
              </w:rPr>
            </w:pPr>
            <w:r w:rsidRPr="00FB4CA6">
              <w:rPr>
                <w:bCs w:val="0"/>
                <w:color w:val="FF0000"/>
                <w:sz w:val="28"/>
                <w:szCs w:val="28"/>
                <w:lang w:bidi="ar-IQ"/>
              </w:rPr>
              <w:t>Basic learning</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34CCA0" w14:textId="1A81F842" w:rsidR="003E4536" w:rsidRDefault="007B3999" w:rsidP="00B16E13">
            <w:pPr>
              <w:numPr>
                <w:ilvl w:val="0"/>
                <w:numId w:val="3"/>
              </w:numPr>
              <w:spacing w:before="80" w:after="0" w:line="240" w:lineRule="auto"/>
              <w:rPr>
                <w:b/>
              </w:rPr>
            </w:pPr>
            <w:sdt>
              <w:sdtPr>
                <w:tag w:val="goog_rdk_4"/>
                <w:id w:val="1704055918"/>
              </w:sdtPr>
              <w:sdtEndPr/>
              <w:sdtContent>
                <w:sdt>
                  <w:sdtPr>
                    <w:tag w:val="goog_rdk_0"/>
                    <w:id w:val="-38662415"/>
                  </w:sdtPr>
                  <w:sdtEndPr/>
                  <w:sdtContent>
                    <w:r w:rsidR="00B16E13">
                      <w:rPr>
                        <w:rFonts w:ascii="Arial Unicode MS" w:eastAsia="Arial Unicode MS" w:hAnsi="Arial Unicode MS" w:cs="Arial Unicode MS"/>
                        <w:b/>
                      </w:rPr>
                      <w:t>☒</w:t>
                    </w:r>
                  </w:sdtContent>
                </w:sdt>
                <w:r w:rsidR="00B16E13">
                  <w:rPr>
                    <w:rFonts w:ascii="Arial Unicode MS" w:eastAsia="Arial Unicode MS" w:hAnsi="Arial Unicode MS" w:cs="Arial Unicode MS"/>
                    <w:b/>
                  </w:rPr>
                  <w:t xml:space="preserve"> </w:t>
                </w:r>
              </w:sdtContent>
            </w:sdt>
            <w:r w:rsidR="005070C6">
              <w:rPr>
                <w:b/>
              </w:rPr>
              <w:t xml:space="preserve"> </w:t>
            </w:r>
            <w:r w:rsidR="005070C6" w:rsidRPr="00EA03FF">
              <w:rPr>
                <w:b/>
                <w:color w:val="FF0000"/>
              </w:rPr>
              <w:t>Theory</w:t>
            </w:r>
            <w:r w:rsidR="005070C6" w:rsidRPr="00EA03FF">
              <w:rPr>
                <w:b/>
              </w:rPr>
              <w:t xml:space="preserve"> </w:t>
            </w:r>
            <w:r w:rsidR="005070C6">
              <w:rPr>
                <w:b/>
              </w:rPr>
              <w:t xml:space="preserve">   </w:t>
            </w:r>
          </w:p>
          <w:p w14:paraId="559ACDF2" w14:textId="2E4FDEF9" w:rsidR="003E4536" w:rsidRDefault="007B3999">
            <w:pPr>
              <w:numPr>
                <w:ilvl w:val="0"/>
                <w:numId w:val="4"/>
              </w:numPr>
              <w:spacing w:after="0" w:line="240" w:lineRule="auto"/>
              <w:rPr>
                <w:b/>
              </w:rPr>
            </w:pPr>
            <w:sdt>
              <w:sdtPr>
                <w:tag w:val="goog_rdk_0"/>
                <w:id w:val="-1065954324"/>
              </w:sdtPr>
              <w:sdtEndPr/>
              <w:sdtContent>
                <w:r w:rsidR="0014621E">
                  <w:rPr>
                    <w:rFonts w:ascii="Arial Unicode MS" w:eastAsia="Arial Unicode MS" w:hAnsi="Arial Unicode MS" w:cs="Arial Unicode MS"/>
                    <w:b/>
                  </w:rPr>
                  <w:t>☒</w:t>
                </w:r>
              </w:sdtContent>
            </w:sdt>
            <w:r w:rsidR="005070C6">
              <w:rPr>
                <w:b/>
              </w:rPr>
              <w:t xml:space="preserve"> </w:t>
            </w:r>
            <w:r w:rsidR="005070C6" w:rsidRPr="00EA03FF">
              <w:rPr>
                <w:b/>
                <w:color w:val="FF0000"/>
              </w:rPr>
              <w:t>Lecture</w:t>
            </w:r>
          </w:p>
          <w:p w14:paraId="2EDBA31E" w14:textId="189970C4" w:rsidR="003E4536" w:rsidRDefault="007B3999">
            <w:pPr>
              <w:numPr>
                <w:ilvl w:val="0"/>
                <w:numId w:val="4"/>
              </w:numPr>
              <w:spacing w:after="0" w:line="240" w:lineRule="auto"/>
              <w:rPr>
                <w:b/>
              </w:rPr>
            </w:pPr>
            <w:sdt>
              <w:sdtPr>
                <w:tag w:val="goog_rdk_4"/>
                <w:id w:val="-1389642942"/>
              </w:sdtPr>
              <w:sdtEndPr/>
              <w:sdtContent>
                <w:r w:rsidR="0014621E">
                  <w:rPr>
                    <w:rFonts w:ascii="Arial Unicode MS" w:eastAsia="Arial Unicode MS" w:hAnsi="Arial Unicode MS" w:cs="Arial Unicode MS"/>
                    <w:b/>
                  </w:rPr>
                  <w:t>☐</w:t>
                </w:r>
              </w:sdtContent>
            </w:sdt>
            <w:r w:rsidR="005070C6">
              <w:rPr>
                <w:b/>
              </w:rPr>
              <w:t xml:space="preserve"> </w:t>
            </w:r>
            <w:r w:rsidR="005070C6" w:rsidRPr="00EA03FF">
              <w:rPr>
                <w:b/>
                <w:color w:val="FF0000"/>
              </w:rPr>
              <w:t xml:space="preserve">Lab </w:t>
            </w:r>
          </w:p>
          <w:p w14:paraId="3B0D8672" w14:textId="7E7F4EA8" w:rsidR="003E4536" w:rsidRDefault="007B3999">
            <w:pPr>
              <w:numPr>
                <w:ilvl w:val="0"/>
                <w:numId w:val="4"/>
              </w:numPr>
              <w:spacing w:after="0" w:line="240" w:lineRule="auto"/>
              <w:rPr>
                <w:b/>
              </w:rPr>
            </w:pPr>
            <w:sdt>
              <w:sdtPr>
                <w:tag w:val="goog_rdk_1"/>
                <w:id w:val="-510995052"/>
              </w:sdtPr>
              <w:sdtEndPr/>
              <w:sdtContent>
                <w:r w:rsidR="0014621E">
                  <w:rPr>
                    <w:rFonts w:ascii="Arial Unicode MS" w:eastAsia="Arial Unicode MS" w:hAnsi="Arial Unicode MS" w:cs="Arial Unicode MS"/>
                    <w:b/>
                  </w:rPr>
                  <w:t>☒</w:t>
                </w:r>
              </w:sdtContent>
            </w:sdt>
            <w:r w:rsidR="005070C6">
              <w:rPr>
                <w:b/>
              </w:rPr>
              <w:t xml:space="preserve"> </w:t>
            </w:r>
            <w:r w:rsidR="005070C6" w:rsidRPr="009A34BE">
              <w:rPr>
                <w:b/>
                <w:color w:val="FF0000"/>
              </w:rPr>
              <w:t>Tutorial</w:t>
            </w:r>
          </w:p>
          <w:p w14:paraId="10EBA75F" w14:textId="77777777" w:rsidR="003E4536" w:rsidRDefault="007B3999">
            <w:pPr>
              <w:numPr>
                <w:ilvl w:val="0"/>
                <w:numId w:val="4"/>
              </w:numPr>
              <w:spacing w:after="0" w:line="240" w:lineRule="auto"/>
              <w:rPr>
                <w:b/>
              </w:rPr>
            </w:pPr>
            <w:sdt>
              <w:sdtPr>
                <w:tag w:val="goog_rdk_4"/>
                <w:id w:val="2073846752"/>
              </w:sdtPr>
              <w:sdtEndPr/>
              <w:sdtContent>
                <w:r w:rsidR="005070C6">
                  <w:rPr>
                    <w:rFonts w:ascii="Arial Unicode MS" w:eastAsia="Arial Unicode MS" w:hAnsi="Arial Unicode MS" w:cs="Arial Unicode MS"/>
                    <w:b/>
                  </w:rPr>
                  <w:t>☐</w:t>
                </w:r>
              </w:sdtContent>
            </w:sdt>
            <w:r w:rsidR="005070C6">
              <w:rPr>
                <w:b/>
              </w:rPr>
              <w:t xml:space="preserve"> </w:t>
            </w:r>
            <w:r w:rsidR="005070C6" w:rsidRPr="009A34BE">
              <w:rPr>
                <w:b/>
                <w:color w:val="FF0000"/>
              </w:rPr>
              <w:t>Practical</w:t>
            </w:r>
          </w:p>
          <w:p w14:paraId="3B80A6D4" w14:textId="77777777" w:rsidR="003E4536" w:rsidRDefault="007B3999">
            <w:pPr>
              <w:numPr>
                <w:ilvl w:val="0"/>
                <w:numId w:val="4"/>
              </w:numPr>
              <w:spacing w:after="80" w:line="240" w:lineRule="auto"/>
              <w:rPr>
                <w:b/>
              </w:rPr>
            </w:pPr>
            <w:sdt>
              <w:sdtPr>
                <w:tag w:val="goog_rdk_5"/>
                <w:id w:val="-303464545"/>
              </w:sdtPr>
              <w:sdtEndPr/>
              <w:sdtContent>
                <w:r w:rsidR="005070C6">
                  <w:rPr>
                    <w:rFonts w:ascii="Arial Unicode MS" w:eastAsia="Arial Unicode MS" w:hAnsi="Arial Unicode MS" w:cs="Arial Unicode MS"/>
                    <w:b/>
                  </w:rPr>
                  <w:t>☐</w:t>
                </w:r>
              </w:sdtContent>
            </w:sdt>
            <w:r w:rsidR="005070C6">
              <w:rPr>
                <w:b/>
              </w:rPr>
              <w:t xml:space="preserve"> Seminar</w:t>
            </w:r>
          </w:p>
        </w:tc>
      </w:tr>
      <w:tr w:rsidR="003E4536" w14:paraId="29508872"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373613F" w14:textId="77777777" w:rsidR="003E4536" w:rsidRDefault="005070C6">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C666A95" w14:textId="1FBDF09C" w:rsidR="003E4536" w:rsidRPr="00A073F1" w:rsidRDefault="004B447F">
            <w:pPr>
              <w:pStyle w:val="Heading1"/>
              <w:spacing w:before="80" w:after="80" w:line="240" w:lineRule="auto"/>
              <w:ind w:left="90"/>
              <w:rPr>
                <w:b w:val="0"/>
                <w:sz w:val="28"/>
                <w:szCs w:val="28"/>
              </w:rPr>
            </w:pPr>
            <w:r w:rsidRPr="004B447F">
              <w:rPr>
                <w:b w:val="0"/>
                <w:sz w:val="28"/>
                <w:szCs w:val="28"/>
              </w:rPr>
              <w:t>ENG101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138E8D" w14:textId="77777777" w:rsidR="003E4536" w:rsidRDefault="003E4536">
            <w:pPr>
              <w:widowControl w:val="0"/>
              <w:pBdr>
                <w:top w:val="nil"/>
                <w:left w:val="nil"/>
                <w:bottom w:val="nil"/>
                <w:right w:val="nil"/>
                <w:between w:val="nil"/>
              </w:pBdr>
              <w:spacing w:after="0" w:line="276" w:lineRule="auto"/>
              <w:rPr>
                <w:color w:val="FF0000"/>
                <w:sz w:val="28"/>
                <w:szCs w:val="28"/>
              </w:rPr>
            </w:pPr>
          </w:p>
        </w:tc>
      </w:tr>
      <w:tr w:rsidR="003E4536" w14:paraId="75376D53"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18F535C" w14:textId="77777777" w:rsidR="003E4536" w:rsidRDefault="005070C6">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7DB103" w14:textId="482CBE2C" w:rsidR="003E4536" w:rsidRPr="00A073F1" w:rsidRDefault="00A073F1">
            <w:pPr>
              <w:pStyle w:val="Heading1"/>
              <w:spacing w:before="80" w:after="80" w:line="240" w:lineRule="auto"/>
              <w:ind w:left="90"/>
              <w:rPr>
                <w:b w:val="0"/>
                <w:sz w:val="28"/>
                <w:szCs w:val="28"/>
                <w:lang w:bidi="ar-IQ"/>
              </w:rPr>
            </w:pPr>
            <w:r>
              <w:rPr>
                <w:b w:val="0"/>
                <w:sz w:val="28"/>
                <w:szCs w:val="28"/>
                <w:lang w:bidi="ar-IQ"/>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FC8998" w14:textId="77777777" w:rsidR="003E4536" w:rsidRDefault="003E4536">
            <w:pPr>
              <w:widowControl w:val="0"/>
              <w:pBdr>
                <w:top w:val="nil"/>
                <w:left w:val="nil"/>
                <w:bottom w:val="nil"/>
                <w:right w:val="nil"/>
                <w:between w:val="nil"/>
              </w:pBdr>
              <w:spacing w:after="0" w:line="276" w:lineRule="auto"/>
              <w:rPr>
                <w:color w:val="FF0000"/>
                <w:sz w:val="28"/>
                <w:szCs w:val="28"/>
              </w:rPr>
            </w:pPr>
          </w:p>
        </w:tc>
      </w:tr>
      <w:tr w:rsidR="003E4536" w14:paraId="3F36AEC7"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A69F293" w14:textId="77777777" w:rsidR="003E4536" w:rsidRDefault="005070C6">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D8BE11E" w14:textId="4DD1C03D" w:rsidR="003E4536" w:rsidRPr="00A073F1" w:rsidRDefault="00BA4713" w:rsidP="00BA4713">
            <w:pPr>
              <w:pStyle w:val="Heading1"/>
              <w:spacing w:before="80" w:after="80" w:line="240" w:lineRule="auto"/>
              <w:ind w:left="90"/>
              <w:rPr>
                <w:b w:val="0"/>
                <w:sz w:val="24"/>
                <w:szCs w:val="24"/>
                <w:lang w:bidi="ar-IQ"/>
              </w:rPr>
            </w:pPr>
            <w:r>
              <w:rPr>
                <w:b w:val="0"/>
                <w:sz w:val="24"/>
                <w:szCs w:val="24"/>
                <w:lang w:bidi="ar-IQ"/>
              </w:rPr>
              <w:t>0</w:t>
            </w:r>
            <w:r w:rsidR="00C305F9">
              <w:rPr>
                <w:rFonts w:hint="cs"/>
                <w:b w:val="0"/>
                <w:sz w:val="24"/>
                <w:szCs w:val="24"/>
                <w:rtl/>
                <w:lang w:bidi="ar-IQ"/>
              </w:rPr>
              <w:t>5</w:t>
            </w:r>
            <w:r>
              <w:rPr>
                <w:b w:val="0"/>
                <w:sz w:val="24"/>
                <w:szCs w:val="24"/>
                <w:lang w:bidi="ar-IQ"/>
              </w:rPr>
              <w:t>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48356E" w14:textId="77777777" w:rsidR="003E4536" w:rsidRDefault="003E4536">
            <w:pPr>
              <w:widowControl w:val="0"/>
              <w:pBdr>
                <w:top w:val="nil"/>
                <w:left w:val="nil"/>
                <w:bottom w:val="nil"/>
                <w:right w:val="nil"/>
                <w:between w:val="nil"/>
              </w:pBdr>
              <w:spacing w:after="0" w:line="276" w:lineRule="auto"/>
              <w:rPr>
                <w:color w:val="FF0000"/>
                <w:sz w:val="24"/>
                <w:szCs w:val="24"/>
              </w:rPr>
            </w:pPr>
          </w:p>
        </w:tc>
      </w:tr>
      <w:tr w:rsidR="003E4536" w14:paraId="0C6E9639"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FDBDED6" w14:textId="77777777" w:rsidR="003E4536" w:rsidRDefault="005070C6">
            <w:pPr>
              <w:spacing w:before="80" w:after="80"/>
              <w:ind w:left="90" w:hanging="90"/>
              <w:rPr>
                <w:b/>
                <w:color w:val="000000"/>
              </w:rPr>
            </w:pPr>
            <w:r>
              <w:rPr>
                <w:b/>
                <w:color w:val="000000"/>
              </w:rPr>
              <w:t>Module Level</w:t>
            </w:r>
          </w:p>
        </w:tc>
        <w:tc>
          <w:tcPr>
            <w:tcW w:w="2114" w:type="dxa"/>
            <w:tcBorders>
              <w:top w:val="single" w:sz="4" w:space="0" w:color="000000"/>
              <w:left w:val="single" w:sz="4" w:space="0" w:color="000000"/>
              <w:bottom w:val="single" w:sz="4" w:space="0" w:color="000000"/>
              <w:right w:val="nil"/>
            </w:tcBorders>
            <w:vAlign w:val="center"/>
          </w:tcPr>
          <w:p w14:paraId="210089B7" w14:textId="19E5E98F" w:rsidR="003E4536" w:rsidRDefault="005070C6">
            <w:pPr>
              <w:spacing w:before="80" w:after="80"/>
              <w:ind w:hanging="720"/>
              <w:rPr>
                <w:color w:val="000000"/>
              </w:rPr>
            </w:pPr>
            <w:r>
              <w:rPr>
                <w:color w:val="000000"/>
              </w:rPr>
              <w:t>UGx11</w:t>
            </w:r>
            <w:r>
              <w:t xml:space="preserve"> </w:t>
            </w:r>
            <w:r w:rsidR="00A073F1">
              <w:rPr>
                <w:color w:val="000000"/>
              </w:rP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CB00062" w14:textId="77777777" w:rsidR="003E4536" w:rsidRDefault="005070C6">
            <w:pPr>
              <w:spacing w:before="80" w:after="80"/>
              <w:rPr>
                <w:b/>
                <w:color w:val="000000"/>
              </w:rPr>
            </w:pPr>
            <w:r>
              <w:rPr>
                <w:b/>
                <w:color w:val="000000"/>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770B6D57" w14:textId="43DCEE68" w:rsidR="003E4536" w:rsidRPr="00DB259C" w:rsidRDefault="000804B6">
            <w:pPr>
              <w:spacing w:before="80" w:after="80"/>
              <w:rPr>
                <w:b/>
                <w:bCs/>
                <w:color w:val="000000"/>
              </w:rPr>
            </w:pPr>
            <w:r>
              <w:rPr>
                <w:b/>
                <w:bCs/>
                <w:color w:val="000000"/>
              </w:rPr>
              <w:t>1</w:t>
            </w:r>
          </w:p>
        </w:tc>
      </w:tr>
      <w:tr w:rsidR="003E4536" w14:paraId="5A928199"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985C6AD" w14:textId="77777777" w:rsidR="003E4536" w:rsidRDefault="005070C6">
            <w:pPr>
              <w:spacing w:before="80" w:after="80"/>
              <w:ind w:left="90" w:hanging="90"/>
              <w:rPr>
                <w:b/>
                <w:color w:val="000000"/>
              </w:rPr>
            </w:pPr>
            <w:r>
              <w:rPr>
                <w:b/>
                <w:color w:val="000000"/>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6C2396A3" w14:textId="0A23FD43" w:rsidR="003E4536" w:rsidRDefault="003E4536">
            <w:pPr>
              <w:spacing w:before="80" w:after="80"/>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C56E978" w14:textId="77777777" w:rsidR="003E4536" w:rsidRDefault="005070C6">
            <w:pPr>
              <w:spacing w:before="80" w:after="80"/>
              <w:rPr>
                <w:b/>
                <w:color w:val="000000"/>
              </w:rPr>
            </w:pPr>
            <w:r>
              <w:rPr>
                <w:b/>
                <w:color w:val="000000"/>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D477CFC" w14:textId="25D666E6" w:rsidR="003E4536" w:rsidRPr="007E0E50" w:rsidRDefault="005070C6" w:rsidP="005B414E">
            <w:pPr>
              <w:spacing w:before="80" w:after="80"/>
              <w:rPr>
                <w:rFonts w:asciiTheme="majorBidi" w:hAnsiTheme="majorBidi" w:cstheme="majorBidi"/>
                <w:b/>
                <w:bCs/>
                <w:color w:val="000000"/>
              </w:rPr>
            </w:pPr>
            <w:r>
              <w:rPr>
                <w:color w:val="000000"/>
              </w:rPr>
              <w:t xml:space="preserve"> </w:t>
            </w:r>
            <w:r w:rsidR="007E0E50" w:rsidRPr="007E0E50">
              <w:rPr>
                <w:rFonts w:asciiTheme="majorBidi" w:hAnsiTheme="majorBidi" w:cstheme="majorBidi"/>
                <w:b/>
                <w:bCs/>
                <w:sz w:val="20"/>
                <w:szCs w:val="20"/>
                <w:lang w:bidi="ar-IQ"/>
              </w:rPr>
              <w:t>Engineering College</w:t>
            </w:r>
          </w:p>
        </w:tc>
      </w:tr>
      <w:tr w:rsidR="003E4536" w14:paraId="03B4B257"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182B14F" w14:textId="77777777" w:rsidR="003E4536" w:rsidRDefault="005070C6">
            <w:pPr>
              <w:spacing w:before="80" w:after="80"/>
              <w:ind w:left="90" w:hanging="90"/>
              <w:rPr>
                <w:b/>
                <w:color w:val="000000"/>
              </w:rPr>
            </w:pPr>
            <w:r w:rsidRPr="002F28C7">
              <w:rPr>
                <w:b/>
                <w:color w:val="FF0000"/>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4DD8FEA9" w14:textId="36CFA055" w:rsidR="003E4536" w:rsidRPr="0010309A" w:rsidRDefault="00183AE2" w:rsidP="00981FDD">
            <w:pPr>
              <w:spacing w:before="80" w:after="80"/>
              <w:ind w:left="90"/>
              <w:rPr>
                <w:rFonts w:asciiTheme="majorBidi" w:hAnsiTheme="majorBidi" w:cstheme="majorBidi"/>
                <w:b/>
                <w:bCs/>
              </w:rPr>
            </w:pPr>
            <w:r>
              <w:rPr>
                <w:rFonts w:asciiTheme="majorBidi" w:hAnsiTheme="majorBidi" w:cstheme="majorBidi"/>
                <w:b/>
                <w:bCs/>
              </w:rPr>
              <w:t>Assist. Lec</w:t>
            </w:r>
            <w:r w:rsidR="00810F84">
              <w:rPr>
                <w:rFonts w:asciiTheme="majorBidi" w:hAnsiTheme="majorBidi" w:cstheme="majorBidi"/>
                <w:b/>
                <w:bCs/>
              </w:rPr>
              <w:t xml:space="preserve">: </w:t>
            </w:r>
            <w:r w:rsidR="005B414E">
              <w:rPr>
                <w:rFonts w:asciiTheme="majorBidi" w:hAnsiTheme="majorBidi" w:cstheme="majorBidi"/>
                <w:b/>
                <w:bCs/>
              </w:rPr>
              <w:t xml:space="preserve"> </w:t>
            </w:r>
            <w:r w:rsidR="00981FDD">
              <w:rPr>
                <w:rFonts w:asciiTheme="majorBidi" w:hAnsiTheme="majorBidi" w:cstheme="majorBidi"/>
                <w:b/>
                <w:bCs/>
              </w:rPr>
              <w:t>Hasan Allawi Sabbar</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8AE86DE" w14:textId="77777777" w:rsidR="003E4536" w:rsidRPr="007005CB" w:rsidRDefault="005070C6">
            <w:pPr>
              <w:spacing w:before="80" w:after="80"/>
              <w:rPr>
                <w:b/>
                <w:color w:val="000000"/>
              </w:rPr>
            </w:pPr>
            <w:r w:rsidRPr="007005CB">
              <w:rPr>
                <w:b/>
                <w:color w:val="000000"/>
              </w:rPr>
              <w:t xml:space="preserve"> </w:t>
            </w:r>
            <w:r w:rsidRPr="00E3482D">
              <w:rPr>
                <w:b/>
                <w:color w:val="FF0000"/>
              </w:rPr>
              <w:t>e-mail</w:t>
            </w:r>
          </w:p>
        </w:tc>
        <w:bookmarkStart w:id="1" w:name="_GoBack"/>
        <w:bookmarkEnd w:id="1"/>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A78B495" w14:textId="18971EE7" w:rsidR="003E4536" w:rsidRPr="00B64255" w:rsidRDefault="002A2150">
            <w:pPr>
              <w:spacing w:before="80" w:after="80"/>
              <w:rPr>
                <w:b/>
                <w:bCs/>
              </w:rPr>
            </w:pPr>
            <w:r>
              <w:rPr>
                <w:rFonts w:ascii="Roboto" w:hAnsi="Roboto"/>
                <w:spacing w:val="2"/>
                <w:sz w:val="18"/>
                <w:szCs w:val="18"/>
                <w:shd w:val="clear" w:color="auto" w:fill="FFFFFF"/>
              </w:rPr>
              <w:fldChar w:fldCharType="begin"/>
            </w:r>
            <w:r>
              <w:rPr>
                <w:rFonts w:ascii="Roboto" w:hAnsi="Roboto"/>
                <w:spacing w:val="2"/>
                <w:sz w:val="18"/>
                <w:szCs w:val="18"/>
                <w:shd w:val="clear" w:color="auto" w:fill="FFFFFF"/>
              </w:rPr>
              <w:instrText xml:space="preserve"> HYPERLINK "mailto:</w:instrText>
            </w:r>
            <w:r w:rsidRPr="002A2150">
              <w:rPr>
                <w:rFonts w:ascii="Roboto" w:hAnsi="Roboto"/>
                <w:spacing w:val="2"/>
                <w:sz w:val="18"/>
                <w:szCs w:val="18"/>
                <w:shd w:val="clear" w:color="auto" w:fill="FFFFFF"/>
              </w:rPr>
              <w:instrText>hassan.as@uowa.edu.iq</w:instrText>
            </w:r>
            <w:r>
              <w:rPr>
                <w:rFonts w:ascii="Roboto" w:hAnsi="Roboto"/>
                <w:spacing w:val="2"/>
                <w:sz w:val="18"/>
                <w:szCs w:val="18"/>
                <w:shd w:val="clear" w:color="auto" w:fill="FFFFFF"/>
              </w:rPr>
              <w:instrText xml:space="preserve">" </w:instrText>
            </w:r>
            <w:r>
              <w:rPr>
                <w:rFonts w:ascii="Roboto" w:hAnsi="Roboto"/>
                <w:spacing w:val="2"/>
                <w:sz w:val="18"/>
                <w:szCs w:val="18"/>
                <w:shd w:val="clear" w:color="auto" w:fill="FFFFFF"/>
              </w:rPr>
              <w:fldChar w:fldCharType="separate"/>
            </w:r>
            <w:r w:rsidRPr="00B278A2">
              <w:rPr>
                <w:rStyle w:val="Hyperlink"/>
                <w:rFonts w:ascii="Roboto" w:hAnsi="Roboto"/>
                <w:spacing w:val="2"/>
                <w:sz w:val="18"/>
                <w:szCs w:val="18"/>
                <w:shd w:val="clear" w:color="auto" w:fill="FFFFFF"/>
              </w:rPr>
              <w:t>hassan.as@uowa.edu.iq</w:t>
            </w:r>
            <w:r>
              <w:rPr>
                <w:rFonts w:ascii="Roboto" w:hAnsi="Roboto"/>
                <w:spacing w:val="2"/>
                <w:sz w:val="18"/>
                <w:szCs w:val="18"/>
                <w:shd w:val="clear" w:color="auto" w:fill="FFFFFF"/>
              </w:rPr>
              <w:fldChar w:fldCharType="end"/>
            </w:r>
          </w:p>
        </w:tc>
      </w:tr>
      <w:tr w:rsidR="003E4536" w14:paraId="487AF68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62A70F9" w14:textId="77777777" w:rsidR="003E4536" w:rsidRDefault="005070C6">
            <w:pPr>
              <w:spacing w:before="80" w:after="80"/>
              <w:ind w:left="90" w:hanging="90"/>
              <w:rPr>
                <w:b/>
                <w:color w:val="000000"/>
              </w:rPr>
            </w:pPr>
            <w:r w:rsidRPr="00DC3784">
              <w:rPr>
                <w:b/>
                <w:color w:val="FF0000"/>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653CD13A" w14:textId="3151D874" w:rsidR="003E4536" w:rsidRDefault="003E4536">
            <w:pPr>
              <w:spacing w:before="80" w:after="80"/>
              <w:rPr>
                <w:color w:val="000000"/>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93396ED" w14:textId="77777777" w:rsidR="003E4536" w:rsidRDefault="005070C6">
            <w:pPr>
              <w:spacing w:before="80" w:after="80"/>
              <w:rPr>
                <w:b/>
                <w:color w:val="000000"/>
              </w:rPr>
            </w:pPr>
            <w:r w:rsidRPr="00DC3784">
              <w:rPr>
                <w:b/>
                <w:color w:val="FF0000"/>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7B3201C6" w14:textId="16F9D9C4" w:rsidR="003E4536" w:rsidRPr="0010309A" w:rsidRDefault="003E4536">
            <w:pPr>
              <w:spacing w:before="80" w:after="80"/>
            </w:pPr>
          </w:p>
        </w:tc>
      </w:tr>
      <w:tr w:rsidR="003E4536" w14:paraId="0CA4680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0514F2C" w14:textId="77777777" w:rsidR="003E4536" w:rsidRDefault="005070C6">
            <w:pPr>
              <w:spacing w:before="80" w:after="80"/>
              <w:ind w:left="90" w:hanging="90"/>
              <w:rPr>
                <w:b/>
                <w:color w:val="000000"/>
              </w:rPr>
            </w:pPr>
            <w:r>
              <w:rPr>
                <w:b/>
                <w:color w:val="000000"/>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3A571D8E" w14:textId="77777777" w:rsidR="003E4536" w:rsidRDefault="005070C6">
            <w:pPr>
              <w:spacing w:before="80" w:after="80"/>
              <w:ind w:left="90"/>
              <w:rPr>
                <w:color w:val="000000"/>
              </w:rPr>
            </w:pPr>
            <w: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B15B0DF" w14:textId="77777777" w:rsidR="003E4536" w:rsidRDefault="005070C6">
            <w:pPr>
              <w:spacing w:before="80" w:after="80"/>
              <w:rPr>
                <w:color w:val="000000"/>
              </w:rPr>
            </w:pPr>
            <w:r>
              <w:rPr>
                <w:color w:val="000000"/>
              </w:rPr>
              <w:t xml:space="preserve"> </w:t>
            </w:r>
            <w:r>
              <w:rPr>
                <w:b/>
                <w:color w:val="000000"/>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A2F1E26" w14:textId="77777777" w:rsidR="003E4536" w:rsidRDefault="005070C6">
            <w:pPr>
              <w:spacing w:before="80" w:after="80"/>
            </w:pPr>
            <w:r>
              <w:t>E-mail</w:t>
            </w:r>
          </w:p>
        </w:tc>
      </w:tr>
      <w:tr w:rsidR="003E4536" w14:paraId="4512E2B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A38A92B" w14:textId="77777777" w:rsidR="003E4536" w:rsidRDefault="005070C6">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0ABEA66C" w14:textId="77777777" w:rsidR="003E4536" w:rsidRDefault="005070C6">
            <w:pPr>
              <w:spacing w:before="80" w:after="80"/>
              <w:ind w:left="360" w:hanging="360"/>
              <w:rPr>
                <w:color w:val="000000"/>
              </w:rPr>
            </w:pPr>
            <w: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F0341DE" w14:textId="77777777" w:rsidR="003E4536" w:rsidRDefault="005070C6">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B02CA2C" w14:textId="77777777" w:rsidR="003E4536" w:rsidRDefault="005070C6">
            <w:pPr>
              <w:spacing w:before="80" w:after="80"/>
            </w:pPr>
            <w:r>
              <w:t>E-mail</w:t>
            </w:r>
          </w:p>
        </w:tc>
      </w:tr>
      <w:tr w:rsidR="003E4536" w14:paraId="78F8D203"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0911D98" w14:textId="77777777" w:rsidR="003E4536" w:rsidRDefault="005070C6">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5A28F4C8" w14:textId="32EAB8C9" w:rsidR="003E4536" w:rsidRDefault="007E0E50">
            <w:pPr>
              <w:spacing w:before="80" w:after="80"/>
              <w:ind w:left="360"/>
            </w:pPr>
            <w:r>
              <w:t>1/6/2023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0438F12" w14:textId="77777777" w:rsidR="003E4536" w:rsidRDefault="005070C6">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6AD498DA" w14:textId="2BE9A046" w:rsidR="003E4536" w:rsidRDefault="000804B6">
            <w:pPr>
              <w:spacing w:before="80" w:after="80"/>
            </w:pPr>
            <w:r>
              <w:t>1.0</w:t>
            </w:r>
          </w:p>
        </w:tc>
      </w:tr>
    </w:tbl>
    <w:p w14:paraId="7C9DAFCD" w14:textId="77777777" w:rsidR="003E4536" w:rsidRDefault="003E4536">
      <w:pPr>
        <w:tabs>
          <w:tab w:val="left" w:pos="5220"/>
        </w:tabs>
        <w:spacing w:after="200" w:line="276" w:lineRule="auto"/>
        <w:rPr>
          <w:rFonts w:ascii="Cambria" w:eastAsia="Cambria" w:hAnsi="Cambria" w:cs="Cambria"/>
          <w:b/>
          <w:sz w:val="16"/>
          <w:szCs w:val="16"/>
        </w:rPr>
      </w:pPr>
    </w:p>
    <w:p w14:paraId="486E4F45" w14:textId="77777777" w:rsidR="003E4536" w:rsidRDefault="003E4536">
      <w:pPr>
        <w:tabs>
          <w:tab w:val="left" w:pos="5220"/>
        </w:tabs>
        <w:spacing w:after="200" w:line="276" w:lineRule="auto"/>
        <w:rPr>
          <w:rFonts w:ascii="Cambria" w:eastAsia="Cambria" w:hAnsi="Cambria" w:cs="Cambria"/>
          <w:b/>
          <w:sz w:val="16"/>
          <w:szCs w:val="16"/>
        </w:rPr>
      </w:pPr>
    </w:p>
    <w:tbl>
      <w:tblPr>
        <w:tblStyle w:val="a3"/>
        <w:tblW w:w="10455" w:type="dxa"/>
        <w:tblInd w:w="-540" w:type="dxa"/>
        <w:tblLayout w:type="fixed"/>
        <w:tblLook w:val="0400" w:firstRow="0" w:lastRow="0" w:firstColumn="0" w:lastColumn="0" w:noHBand="0" w:noVBand="1"/>
      </w:tblPr>
      <w:tblGrid>
        <w:gridCol w:w="2564"/>
        <w:gridCol w:w="5158"/>
        <w:gridCol w:w="1605"/>
        <w:gridCol w:w="1128"/>
      </w:tblGrid>
      <w:tr w:rsidR="003E4536" w14:paraId="73A0519A"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4AE3F763" w14:textId="77777777" w:rsidR="003E4536" w:rsidRPr="00A063DF" w:rsidRDefault="005070C6">
            <w:pPr>
              <w:spacing w:after="0" w:line="360" w:lineRule="auto"/>
              <w:jc w:val="center"/>
              <w:rPr>
                <w:b/>
                <w:sz w:val="28"/>
                <w:szCs w:val="28"/>
              </w:rPr>
            </w:pPr>
            <w:r w:rsidRPr="00A063DF">
              <w:rPr>
                <w:b/>
                <w:sz w:val="28"/>
                <w:szCs w:val="28"/>
              </w:rPr>
              <w:t>Relation with other Modules</w:t>
            </w:r>
          </w:p>
          <w:p w14:paraId="26966B55" w14:textId="77777777" w:rsidR="003E4536" w:rsidRDefault="005070C6">
            <w:pPr>
              <w:pBdr>
                <w:top w:val="nil"/>
                <w:left w:val="nil"/>
                <w:bottom w:val="nil"/>
                <w:right w:val="nil"/>
                <w:between w:val="nil"/>
              </w:pBdr>
              <w:bidi/>
              <w:spacing w:after="0" w:line="360" w:lineRule="auto"/>
              <w:jc w:val="center"/>
              <w:rPr>
                <w:rFonts w:ascii="Times New Roman" w:eastAsia="Times New Roman" w:hAnsi="Times New Roman" w:cs="Times New Roman"/>
                <w:b/>
                <w:color w:val="17365D"/>
                <w:sz w:val="28"/>
                <w:szCs w:val="28"/>
              </w:rPr>
            </w:pPr>
            <w:r w:rsidRPr="00A063DF">
              <w:rPr>
                <w:rFonts w:ascii="Times New Roman" w:eastAsia="Times New Roman" w:hAnsi="Times New Roman" w:cs="Times New Roman"/>
                <w:b/>
                <w:sz w:val="28"/>
                <w:szCs w:val="28"/>
                <w:rtl/>
              </w:rPr>
              <w:t>العلاقة مع المواد الدراسية الأخرى</w:t>
            </w:r>
          </w:p>
        </w:tc>
      </w:tr>
      <w:tr w:rsidR="003E4536" w14:paraId="29E21772"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86763D9" w14:textId="77777777" w:rsidR="003E4536" w:rsidRDefault="005070C6">
            <w:pPr>
              <w:spacing w:after="0" w:line="360" w:lineRule="auto"/>
              <w:rPr>
                <w:b/>
              </w:rPr>
            </w:pPr>
            <w:r w:rsidRPr="00A063DF">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730B" w14:textId="05211E90" w:rsidR="003E4536" w:rsidRPr="007E0E50" w:rsidRDefault="009A3C71" w:rsidP="000804B6">
            <w:pPr>
              <w:spacing w:after="0" w:line="360" w:lineRule="auto"/>
              <w:rPr>
                <w:rFonts w:asciiTheme="majorBidi" w:hAnsiTheme="majorBidi" w:cstheme="majorBidi"/>
              </w:rPr>
            </w:pPr>
            <w:r w:rsidRPr="007E0E50">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5404675" w14:textId="77777777" w:rsidR="003E4536" w:rsidRDefault="005070C6">
            <w:pPr>
              <w:spacing w:after="0"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F20F" w14:textId="15C023CA" w:rsidR="003E4536" w:rsidRDefault="003E4536">
            <w:pPr>
              <w:spacing w:after="0" w:line="360" w:lineRule="auto"/>
            </w:pPr>
          </w:p>
        </w:tc>
      </w:tr>
      <w:tr w:rsidR="003E4536" w14:paraId="37C3A65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1AA3CC4" w14:textId="77777777" w:rsidR="003E4536" w:rsidRDefault="005070C6">
            <w:pPr>
              <w:spacing w:after="0"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A0890" w14:textId="3CE6A9F3" w:rsidR="003E4536" w:rsidRDefault="007E0E50" w:rsidP="006020A5">
            <w:pPr>
              <w:spacing w:after="0" w:line="360" w:lineRule="auto"/>
            </w:pPr>
            <w:r w:rsidRPr="007E0E50">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F576297" w14:textId="77777777" w:rsidR="003E4536" w:rsidRDefault="005070C6">
            <w:pPr>
              <w:spacing w:after="0"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E125F" w14:textId="77777777" w:rsidR="003E4536" w:rsidRDefault="003E4536">
            <w:pPr>
              <w:spacing w:after="0" w:line="360" w:lineRule="auto"/>
            </w:pPr>
          </w:p>
        </w:tc>
      </w:tr>
    </w:tbl>
    <w:p w14:paraId="67D16405" w14:textId="77777777" w:rsidR="003E4536" w:rsidRDefault="003E4536">
      <w:pPr>
        <w:tabs>
          <w:tab w:val="left" w:pos="5220"/>
        </w:tabs>
        <w:spacing w:after="0" w:line="360" w:lineRule="auto"/>
        <w:rPr>
          <w:rFonts w:ascii="Cambria" w:eastAsia="Cambria" w:hAnsi="Cambria" w:cs="Cambria"/>
          <w:b/>
          <w:sz w:val="16"/>
          <w:szCs w:val="16"/>
        </w:rPr>
      </w:pPr>
    </w:p>
    <w:p w14:paraId="66F6FCCA" w14:textId="77777777" w:rsidR="003E4536" w:rsidRDefault="003E4536">
      <w:pPr>
        <w:tabs>
          <w:tab w:val="left" w:pos="5220"/>
        </w:tabs>
        <w:spacing w:after="0" w:line="360" w:lineRule="auto"/>
        <w:rPr>
          <w:rFonts w:ascii="Cambria" w:eastAsia="Cambria" w:hAnsi="Cambria" w:cs="Cambria"/>
          <w:b/>
          <w:sz w:val="16"/>
          <w:szCs w:val="16"/>
        </w:rPr>
      </w:pPr>
    </w:p>
    <w:p w14:paraId="2C4CBD95" w14:textId="77777777" w:rsidR="003E4536" w:rsidRDefault="003E4536">
      <w:pPr>
        <w:tabs>
          <w:tab w:val="left" w:pos="5220"/>
        </w:tabs>
        <w:spacing w:after="0" w:line="360" w:lineRule="auto"/>
        <w:rPr>
          <w:rFonts w:ascii="Cambria" w:eastAsia="Cambria" w:hAnsi="Cambria" w:cs="Cambria"/>
          <w:b/>
          <w:sz w:val="16"/>
          <w:szCs w:val="16"/>
        </w:rPr>
      </w:pPr>
    </w:p>
    <w:p w14:paraId="1711BBB2" w14:textId="77777777" w:rsidR="003E4536" w:rsidRDefault="003E4536" w:rsidP="006020A5">
      <w:pPr>
        <w:tabs>
          <w:tab w:val="left" w:pos="5220"/>
        </w:tabs>
        <w:spacing w:after="0" w:line="360" w:lineRule="auto"/>
        <w:rPr>
          <w:rFonts w:ascii="Cambria" w:eastAsia="Cambria" w:hAnsi="Cambria" w:cs="Cambria"/>
          <w:b/>
          <w:sz w:val="16"/>
          <w:szCs w:val="16"/>
        </w:rPr>
      </w:pPr>
    </w:p>
    <w:p w14:paraId="1E5A68D8" w14:textId="77777777" w:rsidR="003E4536" w:rsidRDefault="003E4536">
      <w:pPr>
        <w:tabs>
          <w:tab w:val="left" w:pos="5220"/>
        </w:tabs>
        <w:spacing w:after="0" w:line="360" w:lineRule="auto"/>
        <w:rPr>
          <w:rFonts w:ascii="Cambria" w:eastAsia="Cambria" w:hAnsi="Cambria" w:cs="Cambria"/>
          <w:b/>
          <w:sz w:val="16"/>
          <w:szCs w:val="16"/>
        </w:rPr>
      </w:pPr>
    </w:p>
    <w:tbl>
      <w:tblPr>
        <w:tblStyle w:val="a4"/>
        <w:tblW w:w="10455" w:type="dxa"/>
        <w:tblInd w:w="-540" w:type="dxa"/>
        <w:tblLayout w:type="fixed"/>
        <w:tblLook w:val="0400" w:firstRow="0" w:lastRow="0" w:firstColumn="0" w:lastColumn="0" w:noHBand="0" w:noVBand="1"/>
      </w:tblPr>
      <w:tblGrid>
        <w:gridCol w:w="2564"/>
        <w:gridCol w:w="7891"/>
      </w:tblGrid>
      <w:tr w:rsidR="003E4536" w14:paraId="75E6F6A7"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75E24A3" w14:textId="77777777" w:rsidR="003E4536" w:rsidRPr="00BA1824" w:rsidRDefault="005070C6">
            <w:pPr>
              <w:spacing w:line="276" w:lineRule="auto"/>
              <w:jc w:val="center"/>
              <w:rPr>
                <w:b/>
                <w:color w:val="FF0000"/>
                <w:sz w:val="28"/>
                <w:szCs w:val="28"/>
              </w:rPr>
            </w:pPr>
            <w:r w:rsidRPr="00BA1824">
              <w:rPr>
                <w:b/>
                <w:color w:val="FF0000"/>
                <w:sz w:val="28"/>
                <w:szCs w:val="28"/>
              </w:rPr>
              <w:lastRenderedPageBreak/>
              <w:t>Module Aims, Learning Outcomes and Indicative Contents</w:t>
            </w:r>
          </w:p>
          <w:p w14:paraId="51B05CDA" w14:textId="77777777" w:rsidR="003E4536" w:rsidRDefault="005070C6">
            <w:pPr>
              <w:spacing w:line="276" w:lineRule="auto"/>
              <w:jc w:val="center"/>
              <w:rPr>
                <w:b/>
                <w:color w:val="17365D"/>
                <w:sz w:val="28"/>
                <w:szCs w:val="28"/>
              </w:rPr>
            </w:pPr>
            <w:r w:rsidRPr="00BA1824">
              <w:rPr>
                <w:rFonts w:cs="Times New Roman"/>
                <w:b/>
                <w:color w:val="FF0000"/>
                <w:sz w:val="28"/>
                <w:szCs w:val="28"/>
                <w:rtl/>
              </w:rPr>
              <w:t>أهداف المادة الدراسية ونتائج التعلم والمحتويات الإرشادية</w:t>
            </w:r>
          </w:p>
        </w:tc>
      </w:tr>
      <w:tr w:rsidR="003E4536" w14:paraId="2E399C92"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8914E3E" w14:textId="77777777" w:rsidR="003E4536" w:rsidRDefault="005070C6">
            <w:pPr>
              <w:spacing w:line="276" w:lineRule="auto"/>
              <w:jc w:val="both"/>
              <w:rPr>
                <w:b/>
                <w:color w:val="000000"/>
                <w:sz w:val="24"/>
                <w:szCs w:val="24"/>
              </w:rPr>
            </w:pPr>
            <w:r>
              <w:rPr>
                <w:b/>
                <w:color w:val="000000"/>
                <w:sz w:val="24"/>
                <w:szCs w:val="24"/>
              </w:rPr>
              <w:t xml:space="preserve"> </w:t>
            </w:r>
            <w:r w:rsidRPr="0040232E">
              <w:rPr>
                <w:b/>
                <w:color w:val="FF0000"/>
                <w:sz w:val="24"/>
                <w:szCs w:val="24"/>
              </w:rPr>
              <w:t>Module Aims</w:t>
            </w:r>
          </w:p>
          <w:p w14:paraId="397377D1" w14:textId="77777777" w:rsidR="003E4536" w:rsidRPr="0040232E" w:rsidRDefault="005070C6">
            <w:pPr>
              <w:spacing w:line="276" w:lineRule="auto"/>
              <w:jc w:val="both"/>
              <w:rPr>
                <w:b/>
                <w:color w:val="FF0000"/>
                <w:sz w:val="24"/>
                <w:szCs w:val="24"/>
              </w:rPr>
            </w:pPr>
            <w:r w:rsidRPr="0040232E">
              <w:rPr>
                <w:rFonts w:cs="Times New Roman"/>
                <w:b/>
                <w:color w:val="FF0000"/>
                <w:sz w:val="24"/>
                <w:szCs w:val="24"/>
                <w:rtl/>
              </w:rPr>
              <w:t>أهداف المادة الدراسية</w:t>
            </w:r>
          </w:p>
          <w:p w14:paraId="1DC857DB" w14:textId="77777777" w:rsidR="003E4536" w:rsidRDefault="003E4536">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4C59DB29" w14:textId="7EEACC20" w:rsidR="007D51FD" w:rsidRPr="00606230" w:rsidRDefault="004B4E46" w:rsidP="007D51FD">
            <w:pPr>
              <w:spacing w:line="276" w:lineRule="auto"/>
              <w:ind w:left="232"/>
              <w:jc w:val="both"/>
              <w:rPr>
                <w:rFonts w:asciiTheme="majorBidi" w:hAnsiTheme="majorBidi" w:cstheme="majorBidi"/>
                <w:color w:val="000000"/>
              </w:rPr>
            </w:pPr>
            <w:r>
              <w:rPr>
                <w:rFonts w:ascii="Times New Roman" w:hAnsi="Times New Roman" w:cs="Times New Roman"/>
                <w:color w:val="000000"/>
                <w:sz w:val="24"/>
                <w:szCs w:val="24"/>
              </w:rPr>
              <w:t xml:space="preserve">The aims of a mathematics module are to provide students with an understanding of mathematical concepts, skills, and techniques that can be applied to a range of real-world problems. </w:t>
            </w:r>
            <w:r w:rsidR="007D51FD" w:rsidRPr="003E5155">
              <w:rPr>
                <w:rFonts w:asciiTheme="majorBidi" w:hAnsiTheme="majorBidi" w:cstheme="majorBidi"/>
                <w:color w:val="000000"/>
              </w:rPr>
              <w:t xml:space="preserve">This includes topics such as An introductory class in the theory and techniques of </w:t>
            </w:r>
            <w:r w:rsidR="007D51FD">
              <w:rPr>
                <w:rFonts w:ascii="Times New Roman" w:hAnsi="Times New Roman" w:cs="Times New Roman"/>
                <w:color w:val="000000"/>
                <w:sz w:val="24"/>
                <w:szCs w:val="24"/>
              </w:rPr>
              <w:t xml:space="preserve">differentiation </w:t>
            </w:r>
            <w:r w:rsidR="007D51FD">
              <w:rPr>
                <w:rFonts w:asciiTheme="majorBidi" w:hAnsiTheme="majorBidi" w:cstheme="majorBidi"/>
                <w:color w:val="000000"/>
              </w:rPr>
              <w:t xml:space="preserve">and </w:t>
            </w:r>
            <w:r w:rsidR="007D51FD" w:rsidRPr="003E5155">
              <w:rPr>
                <w:rFonts w:asciiTheme="majorBidi" w:hAnsiTheme="majorBidi" w:cstheme="majorBidi"/>
                <w:color w:val="000000"/>
              </w:rPr>
              <w:t>integration of algebraic and trigonometric functions.</w:t>
            </w:r>
            <w:r>
              <w:rPr>
                <w:rFonts w:ascii="Times New Roman" w:hAnsi="Times New Roman" w:cs="Times New Roman"/>
                <w:color w:val="000000"/>
                <w:sz w:val="24"/>
                <w:szCs w:val="24"/>
              </w:rPr>
              <w:t xml:space="preserve"> Additionally, the module aims to prepare students for future academic and professional pursuits that require mathematical proficiency.</w:t>
            </w:r>
          </w:p>
        </w:tc>
      </w:tr>
      <w:tr w:rsidR="00040CAB" w14:paraId="463E4CE5"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3385D5C" w14:textId="5F201CC7" w:rsidR="00040CAB" w:rsidRPr="0040232E" w:rsidRDefault="00040CAB" w:rsidP="00040CAB">
            <w:pPr>
              <w:spacing w:line="276" w:lineRule="auto"/>
              <w:rPr>
                <w:b/>
                <w:color w:val="FF0000"/>
                <w:sz w:val="24"/>
                <w:szCs w:val="24"/>
              </w:rPr>
            </w:pPr>
            <w:r w:rsidRPr="0040232E">
              <w:rPr>
                <w:b/>
                <w:color w:val="FF0000"/>
                <w:sz w:val="24"/>
                <w:szCs w:val="24"/>
              </w:rPr>
              <w:t>Module Learning Outcomes</w:t>
            </w:r>
          </w:p>
          <w:p w14:paraId="546287D5" w14:textId="77777777" w:rsidR="00040CAB" w:rsidRDefault="00040CAB" w:rsidP="00040CAB">
            <w:pPr>
              <w:spacing w:line="276" w:lineRule="auto"/>
              <w:rPr>
                <w:b/>
                <w:sz w:val="24"/>
                <w:szCs w:val="24"/>
              </w:rPr>
            </w:pPr>
          </w:p>
          <w:p w14:paraId="6301E87E" w14:textId="77777777" w:rsidR="00040CAB" w:rsidRDefault="00040CAB" w:rsidP="00040CAB">
            <w:pPr>
              <w:spacing w:line="276" w:lineRule="auto"/>
              <w:rPr>
                <w:b/>
                <w:sz w:val="24"/>
                <w:szCs w:val="24"/>
              </w:rPr>
            </w:pPr>
            <w:r w:rsidRPr="0040232E">
              <w:rPr>
                <w:rFonts w:cs="Times New Roman"/>
                <w:b/>
                <w:color w:val="FF0000"/>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6F043905" w14:textId="77777777" w:rsidR="00BF4E32" w:rsidRDefault="00BF4E32" w:rsidP="00BF4E32">
            <w:pPr>
              <w:widowControl w:val="0"/>
              <w:autoSpaceDE w:val="0"/>
              <w:autoSpaceDN w:val="0"/>
              <w:adjustRightInd w:val="0"/>
              <w:spacing w:after="0" w:line="262" w:lineRule="exact"/>
              <w:ind w:left="316" w:hanging="316"/>
              <w:rPr>
                <w:rFonts w:asciiTheme="majorBidi" w:hAnsiTheme="majorBidi" w:cstheme="majorBidi"/>
                <w:sz w:val="24"/>
                <w:szCs w:val="24"/>
              </w:rPr>
            </w:pPr>
            <w:r w:rsidRPr="00BF4E32">
              <w:rPr>
                <w:rFonts w:asciiTheme="majorBidi" w:hAnsiTheme="majorBidi" w:cstheme="majorBidi"/>
                <w:sz w:val="24"/>
                <w:szCs w:val="24"/>
              </w:rPr>
              <w:t>On successful completion of this module, students will be able to:</w:t>
            </w:r>
          </w:p>
          <w:p w14:paraId="5957BBA8" w14:textId="77777777" w:rsidR="00DC35FD" w:rsidRDefault="00DC35FD" w:rsidP="00BF4E32">
            <w:pPr>
              <w:widowControl w:val="0"/>
              <w:autoSpaceDE w:val="0"/>
              <w:autoSpaceDN w:val="0"/>
              <w:adjustRightInd w:val="0"/>
              <w:spacing w:after="0" w:line="262" w:lineRule="exact"/>
              <w:ind w:left="316" w:hanging="316"/>
              <w:rPr>
                <w:rFonts w:asciiTheme="majorBidi" w:hAnsiTheme="majorBidi" w:cstheme="majorBidi"/>
                <w:sz w:val="24"/>
                <w:szCs w:val="24"/>
              </w:rPr>
            </w:pPr>
          </w:p>
          <w:p w14:paraId="1EEDA80A" w14:textId="74464F5B" w:rsidR="00BF4E32" w:rsidRDefault="002F76F8" w:rsidP="00C315C0">
            <w:pPr>
              <w:widowControl w:val="0"/>
              <w:numPr>
                <w:ilvl w:val="0"/>
                <w:numId w:val="8"/>
              </w:numPr>
              <w:autoSpaceDE w:val="0"/>
              <w:autoSpaceDN w:val="0"/>
              <w:adjustRightInd w:val="0"/>
              <w:spacing w:after="0" w:line="262" w:lineRule="exact"/>
              <w:textAlignment w:val="baseline"/>
              <w:rPr>
                <w:rFonts w:asciiTheme="majorBidi" w:hAnsiTheme="majorBidi" w:cstheme="majorBidi"/>
              </w:rPr>
            </w:pPr>
            <w:r w:rsidRPr="00700907">
              <w:rPr>
                <w:rFonts w:asciiTheme="majorBidi" w:eastAsia="Times New Roman" w:hAnsiTheme="majorBidi" w:cstheme="majorBidi"/>
                <w:color w:val="373D3F"/>
              </w:rPr>
              <w:t>Find the domain and range of a function</w:t>
            </w:r>
            <w:r w:rsidR="00DC35FD" w:rsidRPr="00700907">
              <w:rPr>
                <w:rFonts w:asciiTheme="majorBidi" w:hAnsiTheme="majorBidi" w:cstheme="majorBidi"/>
              </w:rPr>
              <w:t xml:space="preserve"> and graphs</w:t>
            </w:r>
            <w:r w:rsidR="00741D1A" w:rsidRPr="00700907">
              <w:rPr>
                <w:rFonts w:asciiTheme="majorBidi" w:hAnsiTheme="majorBidi" w:cstheme="majorBidi"/>
              </w:rPr>
              <w:t>.</w:t>
            </w:r>
          </w:p>
          <w:p w14:paraId="742742AD" w14:textId="19E531C9" w:rsidR="00C315C0" w:rsidRPr="00C315C0" w:rsidRDefault="00C315C0" w:rsidP="00C315C0">
            <w:pPr>
              <w:widowControl w:val="0"/>
              <w:numPr>
                <w:ilvl w:val="0"/>
                <w:numId w:val="8"/>
              </w:numPr>
              <w:autoSpaceDE w:val="0"/>
              <w:autoSpaceDN w:val="0"/>
              <w:adjustRightInd w:val="0"/>
              <w:spacing w:before="100" w:beforeAutospacing="1" w:after="0" w:line="262" w:lineRule="exact"/>
              <w:textAlignment w:val="baseline"/>
              <w:rPr>
                <w:rFonts w:asciiTheme="majorBidi" w:hAnsiTheme="majorBidi" w:cstheme="majorBidi"/>
              </w:rPr>
            </w:pPr>
            <w:r w:rsidRPr="00C315C0">
              <w:rPr>
                <w:rFonts w:ascii="Times New Roman" w:eastAsia="Times New Roman" w:hAnsi="Times New Roman" w:cs="Times New Roman"/>
                <w:sz w:val="24"/>
                <w:szCs w:val="24"/>
              </w:rPr>
              <w:t>Evaluate limits, and determine continuity and differentiability of functions</w:t>
            </w:r>
            <w:r w:rsidRPr="00C315C0">
              <w:rPr>
                <w:rFonts w:ascii="Times New Roman" w:hAnsi="Times New Roman" w:cs="Times New Roman"/>
                <w:color w:val="C00000"/>
                <w:sz w:val="24"/>
                <w:szCs w:val="24"/>
                <w:lang w:bidi="ar-IQ"/>
              </w:rPr>
              <w:t>.</w:t>
            </w:r>
          </w:p>
          <w:p w14:paraId="35ACAFBF" w14:textId="77777777" w:rsidR="00B403DE" w:rsidRPr="00700907" w:rsidRDefault="007767AE" w:rsidP="00C315C0">
            <w:pPr>
              <w:pStyle w:val="ListParagraph"/>
              <w:widowControl w:val="0"/>
              <w:numPr>
                <w:ilvl w:val="0"/>
                <w:numId w:val="8"/>
              </w:numPr>
              <w:autoSpaceDE w:val="0"/>
              <w:autoSpaceDN w:val="0"/>
              <w:adjustRightInd w:val="0"/>
              <w:spacing w:after="0" w:line="262" w:lineRule="exact"/>
              <w:rPr>
                <w:rFonts w:asciiTheme="majorBidi" w:hAnsiTheme="majorBidi" w:cstheme="majorBidi"/>
              </w:rPr>
            </w:pPr>
            <w:r w:rsidRPr="00700907">
              <w:rPr>
                <w:rFonts w:asciiTheme="majorBidi" w:hAnsiTheme="majorBidi" w:cstheme="majorBidi"/>
              </w:rPr>
              <w:t>Apply rules of calculus to solve engineering problems including differential equations.</w:t>
            </w:r>
          </w:p>
          <w:p w14:paraId="00FA5DA2" w14:textId="6093D15C" w:rsidR="007767AE" w:rsidRPr="00700907" w:rsidRDefault="00284F4A" w:rsidP="00C315C0">
            <w:pPr>
              <w:pStyle w:val="ListParagraph"/>
              <w:widowControl w:val="0"/>
              <w:numPr>
                <w:ilvl w:val="0"/>
                <w:numId w:val="8"/>
              </w:numPr>
              <w:autoSpaceDE w:val="0"/>
              <w:autoSpaceDN w:val="0"/>
              <w:adjustRightInd w:val="0"/>
              <w:spacing w:after="0" w:line="262" w:lineRule="exact"/>
              <w:rPr>
                <w:rFonts w:asciiTheme="majorBidi" w:hAnsiTheme="majorBidi" w:cstheme="majorBidi"/>
              </w:rPr>
            </w:pPr>
            <w:r w:rsidRPr="00700907">
              <w:rPr>
                <w:rFonts w:asciiTheme="majorBidi" w:hAnsiTheme="majorBidi" w:cstheme="majorBidi"/>
              </w:rPr>
              <w:t xml:space="preserve">Differential calculus, </w:t>
            </w:r>
            <w:r w:rsidR="00B84207" w:rsidRPr="00700907">
              <w:rPr>
                <w:rFonts w:asciiTheme="majorBidi" w:hAnsiTheme="majorBidi" w:cstheme="majorBidi"/>
              </w:rPr>
              <w:t>t</w:t>
            </w:r>
            <w:r w:rsidRPr="00700907">
              <w:rPr>
                <w:rFonts w:asciiTheme="majorBidi" w:hAnsiTheme="majorBidi" w:cstheme="majorBidi"/>
              </w:rPr>
              <w:t>hese concepts are used to analyze rates of change, optimization problems, and the behavior of functions in engineering applications.</w:t>
            </w:r>
          </w:p>
          <w:p w14:paraId="17D05AB5" w14:textId="15835CA2" w:rsidR="00C315C0" w:rsidRDefault="00C315C0" w:rsidP="009C653E">
            <w:pPr>
              <w:pStyle w:val="NormalWeb"/>
              <w:numPr>
                <w:ilvl w:val="0"/>
                <w:numId w:val="8"/>
              </w:numPr>
              <w:shd w:val="clear" w:color="auto" w:fill="FFFFFF"/>
              <w:spacing w:before="0" w:beforeAutospacing="0" w:after="0" w:afterAutospacing="0"/>
              <w:rPr>
                <w:lang w:bidi="ar-IQ"/>
              </w:rPr>
            </w:pPr>
            <w:r w:rsidRPr="00C315C0">
              <w:rPr>
                <w:lang w:bidi="ar-IQ"/>
              </w:rPr>
              <w:t xml:space="preserve">Integration: Table of integrals, Rules of integration, Definite integrals, Area bounded by curves, Integration by parts, Integration by </w:t>
            </w:r>
            <w:r w:rsidR="009C653E">
              <w:rPr>
                <w:lang w:bidi="ar-IQ"/>
              </w:rPr>
              <w:t>s</w:t>
            </w:r>
            <w:r w:rsidRPr="00C315C0">
              <w:rPr>
                <w:lang w:bidi="ar-IQ"/>
              </w:rPr>
              <w:t>ubstitution and using partial fractions.</w:t>
            </w:r>
          </w:p>
          <w:p w14:paraId="31B9B527" w14:textId="77777777" w:rsidR="00C315C0" w:rsidRPr="00512470" w:rsidRDefault="00C315C0" w:rsidP="00C315C0">
            <w:pPr>
              <w:pStyle w:val="ListParagraph"/>
              <w:numPr>
                <w:ilvl w:val="0"/>
                <w:numId w:val="8"/>
              </w:numPr>
              <w:rPr>
                <w:rFonts w:ascii="Times New Roman" w:hAnsi="Times New Roman" w:cs="Times New Roman"/>
              </w:rPr>
            </w:pPr>
            <w:r w:rsidRPr="00512470">
              <w:rPr>
                <w:rFonts w:ascii="Times New Roman" w:hAnsi="Times New Roman" w:cs="Times New Roman"/>
              </w:rPr>
              <w:t>Student should use more than one method to solve the integration</w:t>
            </w:r>
            <w:r>
              <w:rPr>
                <w:rFonts w:ascii="Times New Roman" w:hAnsi="Times New Roman" w:cs="Times New Roman"/>
              </w:rPr>
              <w:t>.</w:t>
            </w:r>
          </w:p>
          <w:p w14:paraId="56EC5539" w14:textId="092AFA23" w:rsidR="00F2559A" w:rsidRPr="00512470" w:rsidRDefault="00F2559A" w:rsidP="00C315C0">
            <w:pPr>
              <w:pStyle w:val="ListParagraph"/>
              <w:numPr>
                <w:ilvl w:val="0"/>
                <w:numId w:val="8"/>
              </w:numPr>
              <w:spacing w:before="100" w:beforeAutospacing="1" w:after="75" w:line="332" w:lineRule="atLeast"/>
              <w:jc w:val="both"/>
              <w:rPr>
                <w:rFonts w:asciiTheme="majorBidi" w:eastAsia="Times New Roman" w:hAnsiTheme="majorBidi" w:cstheme="majorBidi"/>
              </w:rPr>
            </w:pPr>
            <w:r w:rsidRPr="00512470">
              <w:rPr>
                <w:rFonts w:asciiTheme="majorBidi" w:eastAsia="Times New Roman" w:hAnsiTheme="majorBidi" w:cstheme="majorBidi"/>
              </w:rPr>
              <w:t>Express and evaluate a double and triple integral in terms of the Cartesian</w:t>
            </w:r>
            <w:r w:rsidR="00C315C0">
              <w:rPr>
                <w:rFonts w:asciiTheme="majorBidi" w:eastAsia="Times New Roman" w:hAnsiTheme="majorBidi" w:cstheme="majorBidi"/>
              </w:rPr>
              <w:t>.</w:t>
            </w:r>
            <w:r w:rsidRPr="00512470">
              <w:rPr>
                <w:rFonts w:asciiTheme="majorBidi" w:eastAsia="Times New Roman" w:hAnsiTheme="majorBidi" w:cstheme="majorBidi"/>
              </w:rPr>
              <w:t xml:space="preserve"> </w:t>
            </w:r>
          </w:p>
          <w:p w14:paraId="438E610B" w14:textId="50CAC204" w:rsidR="00F2559A" w:rsidRPr="00512470" w:rsidRDefault="00F2559A" w:rsidP="00C315C0">
            <w:pPr>
              <w:numPr>
                <w:ilvl w:val="0"/>
                <w:numId w:val="8"/>
              </w:numPr>
              <w:shd w:val="clear" w:color="auto" w:fill="FFFFFF"/>
              <w:spacing w:after="0" w:line="360" w:lineRule="auto"/>
              <w:rPr>
                <w:rFonts w:asciiTheme="majorBidi" w:hAnsiTheme="majorBidi" w:cstheme="majorBidi"/>
                <w:lang w:bidi="ar-IQ"/>
              </w:rPr>
            </w:pPr>
            <w:r w:rsidRPr="00512470">
              <w:rPr>
                <w:rFonts w:asciiTheme="majorBidi" w:eastAsia="Times New Roman" w:hAnsiTheme="majorBidi" w:cstheme="majorBidi"/>
              </w:rPr>
              <w:t>Calculate area, volume, and surface area of integral</w:t>
            </w:r>
            <w:r w:rsidR="00C315C0">
              <w:rPr>
                <w:rFonts w:asciiTheme="majorBidi" w:hAnsiTheme="majorBidi" w:cstheme="majorBidi"/>
                <w:lang w:bidi="ar-IQ"/>
              </w:rPr>
              <w:t>.</w:t>
            </w:r>
          </w:p>
          <w:p w14:paraId="19434F1A" w14:textId="0D82013A" w:rsidR="00700907" w:rsidRPr="00700907" w:rsidRDefault="00F2559A" w:rsidP="00C315C0">
            <w:pPr>
              <w:numPr>
                <w:ilvl w:val="0"/>
                <w:numId w:val="8"/>
              </w:numPr>
              <w:shd w:val="clear" w:color="auto" w:fill="FFFFFF"/>
              <w:spacing w:after="0" w:line="360" w:lineRule="auto"/>
              <w:rPr>
                <w:rFonts w:ascii="Times New Roman" w:hAnsi="Times New Roman" w:cs="Times New Roman"/>
              </w:rPr>
            </w:pPr>
            <w:r w:rsidRPr="00512470">
              <w:rPr>
                <w:rFonts w:asciiTheme="majorBidi" w:hAnsiTheme="majorBidi" w:cstheme="majorBidi"/>
                <w:lang w:bidi="ar-IQ"/>
              </w:rPr>
              <w:t>Application of Integration: Centres of mass, Moments of inertia.</w:t>
            </w:r>
          </w:p>
        </w:tc>
      </w:tr>
      <w:tr w:rsidR="00040CAB" w14:paraId="66E58C3B"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F18CCB9" w14:textId="4F24B858" w:rsidR="00040CAB" w:rsidRPr="00E56367" w:rsidRDefault="00040CAB" w:rsidP="00040CAB">
            <w:pPr>
              <w:spacing w:after="0" w:line="312" w:lineRule="auto"/>
              <w:jc w:val="center"/>
              <w:rPr>
                <w:b/>
                <w:color w:val="FF0000"/>
                <w:sz w:val="24"/>
                <w:szCs w:val="24"/>
              </w:rPr>
            </w:pPr>
            <w:r w:rsidRPr="00E56367">
              <w:rPr>
                <w:b/>
                <w:color w:val="FF0000"/>
                <w:sz w:val="24"/>
                <w:szCs w:val="24"/>
              </w:rPr>
              <w:t>Indicative Contents</w:t>
            </w:r>
          </w:p>
          <w:p w14:paraId="5572C5C0" w14:textId="77777777" w:rsidR="00040CAB" w:rsidRDefault="00040CAB" w:rsidP="00040CAB">
            <w:pPr>
              <w:bidi/>
              <w:spacing w:after="0" w:line="312" w:lineRule="auto"/>
              <w:jc w:val="center"/>
              <w:rPr>
                <w:b/>
                <w:sz w:val="24"/>
                <w:szCs w:val="24"/>
              </w:rPr>
            </w:pPr>
            <w:r w:rsidRPr="00E56367">
              <w:rPr>
                <w:rFonts w:cs="Times New Roman"/>
                <w:b/>
                <w:color w:val="FF0000"/>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0AF9B94" w14:textId="77777777" w:rsidR="00A4577B" w:rsidRDefault="00A4577B" w:rsidP="00A4577B">
            <w:pPr>
              <w:spacing w:after="0" w:line="312" w:lineRule="auto"/>
              <w:rPr>
                <w:rFonts w:asciiTheme="majorBidi" w:hAnsiTheme="majorBidi" w:cstheme="majorBidi"/>
                <w:sz w:val="24"/>
                <w:szCs w:val="24"/>
              </w:rPr>
            </w:pPr>
            <w:r w:rsidRPr="000804B6">
              <w:rPr>
                <w:rFonts w:asciiTheme="majorBidi" w:hAnsiTheme="majorBidi" w:cstheme="majorBidi"/>
                <w:sz w:val="24"/>
                <w:szCs w:val="24"/>
              </w:rPr>
              <w:t>The Indicative Contents of a Mathematics module will depend on the level and scope of the course. However, some common topics that may be covered in a mathematics module include:</w:t>
            </w:r>
          </w:p>
          <w:p w14:paraId="169FE6DD" w14:textId="77777777" w:rsidR="000D7BC9" w:rsidRDefault="000D7BC9" w:rsidP="00A4577B">
            <w:pPr>
              <w:spacing w:after="0" w:line="312" w:lineRule="auto"/>
              <w:rPr>
                <w:rFonts w:asciiTheme="majorBidi" w:hAnsiTheme="majorBidi" w:cstheme="majorBidi"/>
                <w:sz w:val="24"/>
                <w:szCs w:val="24"/>
              </w:rPr>
            </w:pPr>
          </w:p>
          <w:p w14:paraId="3FCF779E" w14:textId="75ABD091" w:rsidR="00A4577B" w:rsidRPr="008057D2" w:rsidRDefault="00A4577B" w:rsidP="00A4577B">
            <w:pPr>
              <w:pStyle w:val="ListParagraph"/>
              <w:numPr>
                <w:ilvl w:val="0"/>
                <w:numId w:val="6"/>
              </w:numPr>
              <w:spacing w:after="0" w:line="312" w:lineRule="auto"/>
              <w:rPr>
                <w:rFonts w:asciiTheme="majorBidi" w:hAnsiTheme="majorBidi" w:cstheme="majorBidi"/>
              </w:rPr>
            </w:pPr>
            <w:r w:rsidRPr="008057D2">
              <w:rPr>
                <w:rFonts w:asciiTheme="majorBidi" w:hAnsiTheme="majorBidi" w:cstheme="majorBidi"/>
              </w:rPr>
              <w:t>Arithmetic: Basic mathematical operations such as addition, subtraction, multiplication, and division.</w:t>
            </w:r>
          </w:p>
          <w:p w14:paraId="6F9D816B" w14:textId="5120F58A" w:rsidR="00A4577B" w:rsidRPr="008057D2" w:rsidRDefault="00A4577B" w:rsidP="00A4577B">
            <w:pPr>
              <w:pStyle w:val="ListParagraph"/>
              <w:numPr>
                <w:ilvl w:val="0"/>
                <w:numId w:val="6"/>
              </w:numPr>
              <w:spacing w:after="0" w:line="312" w:lineRule="auto"/>
              <w:rPr>
                <w:rFonts w:asciiTheme="majorBidi" w:hAnsiTheme="majorBidi" w:cstheme="majorBidi"/>
              </w:rPr>
            </w:pPr>
            <w:r w:rsidRPr="008057D2">
              <w:rPr>
                <w:rFonts w:asciiTheme="majorBidi" w:hAnsiTheme="majorBidi" w:cstheme="majorBidi"/>
              </w:rPr>
              <w:t>Algebra: The study of mathematical symbols and the rules for manipulating these symbols to solve equations and represent real-world situations.</w:t>
            </w:r>
          </w:p>
          <w:p w14:paraId="6B89134A" w14:textId="204125FC" w:rsidR="00A4577B" w:rsidRPr="008057D2" w:rsidRDefault="00A4577B" w:rsidP="00A4577B">
            <w:pPr>
              <w:pStyle w:val="ListParagraph"/>
              <w:numPr>
                <w:ilvl w:val="0"/>
                <w:numId w:val="6"/>
              </w:numPr>
              <w:spacing w:after="0" w:line="312" w:lineRule="auto"/>
              <w:rPr>
                <w:rFonts w:asciiTheme="majorBidi" w:hAnsiTheme="majorBidi" w:cstheme="majorBidi"/>
              </w:rPr>
            </w:pPr>
            <w:r w:rsidRPr="008057D2">
              <w:rPr>
                <w:rFonts w:asciiTheme="majorBidi" w:hAnsiTheme="majorBidi" w:cstheme="majorBidi"/>
              </w:rPr>
              <w:t>Geometry: The study of shapes, sizes, positions, and measurements of objects in space.</w:t>
            </w:r>
          </w:p>
          <w:p w14:paraId="50D97217" w14:textId="4D213282" w:rsidR="00A4577B" w:rsidRPr="008057D2" w:rsidRDefault="00A4577B" w:rsidP="00A4577B">
            <w:pPr>
              <w:pStyle w:val="ListParagraph"/>
              <w:numPr>
                <w:ilvl w:val="0"/>
                <w:numId w:val="6"/>
              </w:numPr>
              <w:spacing w:after="0" w:line="312" w:lineRule="auto"/>
              <w:rPr>
                <w:rFonts w:asciiTheme="majorBidi" w:hAnsiTheme="majorBidi" w:cstheme="majorBidi"/>
              </w:rPr>
            </w:pPr>
            <w:r w:rsidRPr="008057D2">
              <w:rPr>
                <w:rFonts w:asciiTheme="majorBidi" w:hAnsiTheme="majorBidi" w:cstheme="majorBidi"/>
              </w:rPr>
              <w:t>Calculus: The study of mathematical concepts such as limits, derivatives, and integrals.</w:t>
            </w:r>
          </w:p>
          <w:p w14:paraId="586EB85D" w14:textId="7C905E7D" w:rsidR="00A0142F" w:rsidRDefault="00A4577B" w:rsidP="00C449BF">
            <w:pPr>
              <w:spacing w:after="0" w:line="312" w:lineRule="auto"/>
            </w:pPr>
            <w:r w:rsidRPr="008057D2">
              <w:rPr>
                <w:rFonts w:asciiTheme="majorBidi" w:hAnsiTheme="majorBidi" w:cstheme="majorBidi"/>
              </w:rPr>
              <w:t>Overall, the Indicative Contents of a Mathematics module aims to provide students with a comprehensive understanding of mathematical concepts and their applications in various fields of study.</w:t>
            </w:r>
          </w:p>
          <w:p w14:paraId="2AA3A958" w14:textId="77777777" w:rsidR="00A0142F" w:rsidRDefault="00A0142F" w:rsidP="00A4577B">
            <w:pPr>
              <w:spacing w:after="0" w:line="312" w:lineRule="auto"/>
            </w:pPr>
          </w:p>
          <w:p w14:paraId="4985E2D0" w14:textId="77777777" w:rsidR="00C449BF" w:rsidRDefault="00C449BF" w:rsidP="00A4577B">
            <w:pPr>
              <w:spacing w:after="0" w:line="312" w:lineRule="auto"/>
            </w:pPr>
          </w:p>
          <w:p w14:paraId="477ECF5A" w14:textId="2211969E" w:rsidR="00A0142F" w:rsidRPr="008057D2" w:rsidRDefault="00A0142F" w:rsidP="00A4577B">
            <w:pPr>
              <w:spacing w:after="0" w:line="312" w:lineRule="auto"/>
            </w:pPr>
          </w:p>
        </w:tc>
      </w:tr>
    </w:tbl>
    <w:tbl>
      <w:tblPr>
        <w:tblStyle w:val="a5"/>
        <w:tblW w:w="10455" w:type="dxa"/>
        <w:tblInd w:w="-540" w:type="dxa"/>
        <w:tblLayout w:type="fixed"/>
        <w:tblLook w:val="0400" w:firstRow="0" w:lastRow="0" w:firstColumn="0" w:lastColumn="0" w:noHBand="0" w:noVBand="1"/>
      </w:tblPr>
      <w:tblGrid>
        <w:gridCol w:w="2564"/>
        <w:gridCol w:w="7891"/>
      </w:tblGrid>
      <w:tr w:rsidR="003E4536" w14:paraId="384DFFD5"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2B59281" w14:textId="77777777" w:rsidR="003E4536" w:rsidRPr="00BA1824" w:rsidRDefault="005070C6">
            <w:pPr>
              <w:spacing w:after="0" w:line="276" w:lineRule="auto"/>
              <w:jc w:val="center"/>
              <w:rPr>
                <w:b/>
                <w:color w:val="FF0000"/>
                <w:sz w:val="28"/>
                <w:szCs w:val="28"/>
              </w:rPr>
            </w:pPr>
            <w:r w:rsidRPr="00BA1824">
              <w:rPr>
                <w:b/>
                <w:color w:val="FF0000"/>
                <w:sz w:val="28"/>
                <w:szCs w:val="28"/>
              </w:rPr>
              <w:t>Learning and Teaching Strategies</w:t>
            </w:r>
          </w:p>
          <w:p w14:paraId="6AC23A93" w14:textId="77777777" w:rsidR="003E4536" w:rsidRPr="00BA1824" w:rsidRDefault="005070C6">
            <w:pPr>
              <w:pBdr>
                <w:top w:val="nil"/>
                <w:left w:val="nil"/>
                <w:bottom w:val="nil"/>
                <w:right w:val="nil"/>
                <w:between w:val="nil"/>
              </w:pBdr>
              <w:bidi/>
              <w:spacing w:after="0" w:line="240" w:lineRule="auto"/>
              <w:jc w:val="center"/>
              <w:rPr>
                <w:rFonts w:ascii="Times New Roman" w:eastAsia="Times New Roman" w:hAnsi="Times New Roman" w:cs="Times New Roman"/>
                <w:b/>
                <w:color w:val="FF0000"/>
                <w:sz w:val="28"/>
                <w:szCs w:val="28"/>
              </w:rPr>
            </w:pPr>
            <w:r w:rsidRPr="00BA1824">
              <w:rPr>
                <w:rFonts w:ascii="Times New Roman" w:eastAsia="Times New Roman" w:hAnsi="Times New Roman" w:cs="Times New Roman"/>
                <w:b/>
                <w:color w:val="FF0000"/>
                <w:sz w:val="28"/>
                <w:szCs w:val="28"/>
                <w:rtl/>
              </w:rPr>
              <w:t>استراتيجيات التعلم والتعليم</w:t>
            </w:r>
          </w:p>
        </w:tc>
      </w:tr>
      <w:tr w:rsidR="003E4536" w14:paraId="516795A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35C4D78" w14:textId="77777777" w:rsidR="003E4536" w:rsidRDefault="005070C6">
            <w:pPr>
              <w:spacing w:after="0" w:line="276" w:lineRule="auto"/>
              <w:rPr>
                <w:b/>
                <w:sz w:val="24"/>
                <w:szCs w:val="24"/>
              </w:rPr>
            </w:pPr>
            <w:r w:rsidRPr="00EC4D2C">
              <w:rPr>
                <w:b/>
                <w:color w:val="FF0000"/>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714CC30" w14:textId="77777777" w:rsidR="003E4536" w:rsidRDefault="003E4536">
            <w:pPr>
              <w:spacing w:after="0" w:line="276" w:lineRule="auto"/>
              <w:rPr>
                <w:color w:val="000000"/>
              </w:rPr>
            </w:pPr>
          </w:p>
          <w:p w14:paraId="63EA0DE0" w14:textId="6551AFD8" w:rsidR="003E4536" w:rsidRPr="005825B0" w:rsidRDefault="005070C6">
            <w:pPr>
              <w:spacing w:after="0" w:line="276" w:lineRule="auto"/>
              <w:jc w:val="both"/>
              <w:rPr>
                <w:rFonts w:asciiTheme="majorBidi" w:hAnsiTheme="majorBidi" w:cstheme="majorBidi"/>
                <w:color w:val="000000"/>
                <w:sz w:val="32"/>
                <w:szCs w:val="32"/>
              </w:rPr>
            </w:pPr>
            <w:r w:rsidRPr="000804B6">
              <w:rPr>
                <w:rFonts w:asciiTheme="majorBidi" w:hAnsiTheme="majorBidi" w:cstheme="majorBidi"/>
                <w:color w:val="000000"/>
                <w:sz w:val="24"/>
                <w:szCs w:val="24"/>
              </w:rPr>
              <w:t>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 of simple experiments involving some sampling activities that are interesting to the students.</w:t>
            </w:r>
          </w:p>
          <w:p w14:paraId="25232C4F" w14:textId="77777777" w:rsidR="003E4536" w:rsidRDefault="003E4536">
            <w:pPr>
              <w:spacing w:after="0" w:line="276" w:lineRule="auto"/>
              <w:jc w:val="both"/>
              <w:rPr>
                <w:color w:val="000000"/>
              </w:rPr>
            </w:pPr>
          </w:p>
        </w:tc>
      </w:tr>
    </w:tbl>
    <w:p w14:paraId="2BD1DC74" w14:textId="77777777" w:rsidR="004B7062" w:rsidRDefault="004B7062">
      <w:pPr>
        <w:spacing w:line="276" w:lineRule="auto"/>
        <w:rPr>
          <w:rFonts w:ascii="Cambria" w:eastAsia="Cambria" w:hAnsi="Cambria" w:cs="Cambria"/>
          <w:b/>
          <w:color w:val="000000"/>
          <w:sz w:val="36"/>
          <w:szCs w:val="36"/>
        </w:rPr>
      </w:pPr>
    </w:p>
    <w:tbl>
      <w:tblPr>
        <w:tblStyle w:val="a6"/>
        <w:tblW w:w="10455" w:type="dxa"/>
        <w:tblInd w:w="-540" w:type="dxa"/>
        <w:tblLayout w:type="fixed"/>
        <w:tblLook w:val="0400" w:firstRow="0" w:lastRow="0" w:firstColumn="0" w:lastColumn="0" w:noHBand="0" w:noVBand="1"/>
      </w:tblPr>
      <w:tblGrid>
        <w:gridCol w:w="4077"/>
        <w:gridCol w:w="1276"/>
        <w:gridCol w:w="3974"/>
        <w:gridCol w:w="1128"/>
      </w:tblGrid>
      <w:tr w:rsidR="003E4536" w14:paraId="531C129D"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D0319D2" w14:textId="77777777" w:rsidR="003E4536" w:rsidRDefault="005070C6">
            <w:pPr>
              <w:pBdr>
                <w:top w:val="nil"/>
                <w:left w:val="nil"/>
                <w:bottom w:val="nil"/>
                <w:right w:val="nil"/>
                <w:between w:val="nil"/>
              </w:pBdr>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17365D"/>
                <w:sz w:val="28"/>
                <w:szCs w:val="28"/>
              </w:rPr>
              <w:t>Student Workload (SWL)</w:t>
            </w:r>
          </w:p>
          <w:p w14:paraId="6B02524C" w14:textId="77777777" w:rsidR="003E4536" w:rsidRDefault="005070C6">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17365D"/>
                <w:sz w:val="28"/>
                <w:szCs w:val="28"/>
                <w:rtl/>
              </w:rPr>
              <w:t>الحمل الدراسي للطالب</w:t>
            </w:r>
          </w:p>
        </w:tc>
      </w:tr>
      <w:tr w:rsidR="003E4536" w14:paraId="336A9B1F"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702E52D" w14:textId="77777777" w:rsidR="003E4536" w:rsidRDefault="005070C6">
            <w:pPr>
              <w:spacing w:after="0" w:line="312" w:lineRule="auto"/>
              <w:rPr>
                <w:b/>
                <w:color w:val="000000"/>
                <w:sz w:val="24"/>
                <w:szCs w:val="24"/>
              </w:rPr>
            </w:pPr>
            <w:r>
              <w:rPr>
                <w:b/>
                <w:color w:val="000000"/>
                <w:sz w:val="24"/>
                <w:szCs w:val="24"/>
              </w:rPr>
              <w:t>Structured SWL (h/sem)</w:t>
            </w:r>
          </w:p>
          <w:p w14:paraId="451EEEE0" w14:textId="77777777" w:rsidR="003E4536" w:rsidRDefault="005070C6">
            <w:pPr>
              <w:spacing w:after="0"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E735" w14:textId="1D12699B" w:rsidR="003E4536" w:rsidRPr="000E1BF0" w:rsidRDefault="00CB74E1" w:rsidP="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7</w:t>
            </w:r>
            <w:r w:rsidR="009B747E" w:rsidRPr="000E1BF0">
              <w:rPr>
                <w:rFonts w:asciiTheme="majorBidi" w:hAnsiTheme="majorBidi" w:cstheme="majorBidi"/>
                <w:sz w:val="24"/>
                <w:szCs w:val="24"/>
              </w:rPr>
              <w:t>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CB8C24F"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Pr>
              <w:t>Structured SWL (h/w)</w:t>
            </w:r>
          </w:p>
          <w:p w14:paraId="27031350"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A9E5" w14:textId="054904C2" w:rsidR="003E4536" w:rsidRPr="000E1BF0" w:rsidRDefault="00872FCD">
            <w:pPr>
              <w:spacing w:after="0" w:line="312" w:lineRule="auto"/>
              <w:rPr>
                <w:rFonts w:asciiTheme="majorBidi" w:hAnsiTheme="majorBidi" w:cstheme="majorBidi"/>
                <w:sz w:val="24"/>
                <w:szCs w:val="24"/>
              </w:rPr>
            </w:pPr>
            <w:r>
              <w:rPr>
                <w:rFonts w:asciiTheme="majorBidi" w:hAnsiTheme="majorBidi" w:cstheme="majorBidi"/>
                <w:sz w:val="24"/>
                <w:szCs w:val="24"/>
              </w:rPr>
              <w:t>5</w:t>
            </w:r>
          </w:p>
        </w:tc>
      </w:tr>
      <w:tr w:rsidR="003E4536" w14:paraId="25306EAF"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1BCDC171" w14:textId="77777777" w:rsidR="003E4536" w:rsidRDefault="005070C6">
            <w:pPr>
              <w:spacing w:after="0" w:line="312" w:lineRule="auto"/>
              <w:rPr>
                <w:b/>
                <w:sz w:val="24"/>
                <w:szCs w:val="24"/>
              </w:rPr>
            </w:pPr>
            <w:r>
              <w:rPr>
                <w:b/>
                <w:color w:val="000000"/>
                <w:sz w:val="24"/>
                <w:szCs w:val="24"/>
              </w:rPr>
              <w:t>Unstructured SWL (h/sem)</w:t>
            </w:r>
          </w:p>
          <w:p w14:paraId="3F82C2F9" w14:textId="77777777" w:rsidR="003E4536" w:rsidRDefault="005070C6">
            <w:pPr>
              <w:spacing w:after="0"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EA9C5" w14:textId="10C97EE4" w:rsidR="003E4536" w:rsidRPr="000E1BF0" w:rsidRDefault="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72</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439FD8"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Pr>
              <w:t>Unstructured SWL (h/w)</w:t>
            </w:r>
          </w:p>
          <w:p w14:paraId="0157DA91"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AFE3" w14:textId="355D28E7" w:rsidR="003E4536" w:rsidRPr="000E1BF0" w:rsidRDefault="00872FCD">
            <w:pPr>
              <w:spacing w:after="0" w:line="312" w:lineRule="auto"/>
              <w:rPr>
                <w:rFonts w:asciiTheme="majorBidi" w:hAnsiTheme="majorBidi" w:cstheme="majorBidi"/>
                <w:sz w:val="24"/>
                <w:szCs w:val="24"/>
              </w:rPr>
            </w:pPr>
            <w:r>
              <w:rPr>
                <w:rFonts w:asciiTheme="majorBidi" w:hAnsiTheme="majorBidi" w:cstheme="majorBidi"/>
                <w:sz w:val="24"/>
                <w:szCs w:val="24"/>
              </w:rPr>
              <w:t>5</w:t>
            </w:r>
          </w:p>
        </w:tc>
      </w:tr>
      <w:tr w:rsidR="003E4536" w14:paraId="6D7A66A6"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E12FF09" w14:textId="77777777" w:rsidR="003E4536" w:rsidRDefault="005070C6">
            <w:pPr>
              <w:spacing w:after="0" w:line="312" w:lineRule="auto"/>
              <w:rPr>
                <w:b/>
                <w:color w:val="000000"/>
                <w:sz w:val="24"/>
                <w:szCs w:val="24"/>
              </w:rPr>
            </w:pPr>
            <w:r>
              <w:rPr>
                <w:b/>
                <w:color w:val="000000"/>
                <w:sz w:val="24"/>
                <w:szCs w:val="24"/>
              </w:rPr>
              <w:t>Total SWL (h/sem)</w:t>
            </w:r>
          </w:p>
          <w:p w14:paraId="49CEDB17" w14:textId="77777777" w:rsidR="003E4536" w:rsidRDefault="005070C6">
            <w:pPr>
              <w:spacing w:after="0"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B7E935" w14:textId="61AEFD1E" w:rsidR="003E4536" w:rsidRPr="000E1BF0" w:rsidRDefault="00CB74E1" w:rsidP="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1</w:t>
            </w:r>
            <w:r w:rsidR="009B747E" w:rsidRPr="000E1BF0">
              <w:rPr>
                <w:rFonts w:asciiTheme="majorBidi" w:hAnsiTheme="majorBidi" w:cstheme="majorBidi"/>
                <w:sz w:val="24"/>
                <w:szCs w:val="24"/>
              </w:rPr>
              <w:t>5</w:t>
            </w:r>
            <w:r w:rsidR="005070C6" w:rsidRPr="000E1BF0">
              <w:rPr>
                <w:rFonts w:asciiTheme="majorBidi" w:hAnsiTheme="majorBidi" w:cstheme="majorBidi"/>
                <w:sz w:val="24"/>
                <w:szCs w:val="24"/>
              </w:rPr>
              <w:t>0</w:t>
            </w:r>
          </w:p>
        </w:tc>
      </w:tr>
    </w:tbl>
    <w:p w14:paraId="0BC0EAB0" w14:textId="77777777" w:rsidR="003E4536" w:rsidRDefault="003E4536">
      <w:pPr>
        <w:spacing w:after="0" w:line="312" w:lineRule="auto"/>
        <w:rPr>
          <w:rFonts w:ascii="Cambria" w:eastAsia="Cambria" w:hAnsi="Cambria" w:cs="Cambria"/>
          <w:b/>
          <w:color w:val="000000"/>
        </w:rPr>
      </w:pPr>
    </w:p>
    <w:p w14:paraId="02F82980" w14:textId="77777777" w:rsidR="004B7062" w:rsidRDefault="004B7062">
      <w:pPr>
        <w:spacing w:after="0" w:line="312" w:lineRule="auto"/>
        <w:rPr>
          <w:rFonts w:ascii="Cambria" w:eastAsia="Cambria" w:hAnsi="Cambria" w:cs="Cambria"/>
          <w:b/>
          <w:color w:val="000000"/>
        </w:rPr>
      </w:pPr>
    </w:p>
    <w:tbl>
      <w:tblPr>
        <w:tblStyle w:val="a7"/>
        <w:tblW w:w="10500" w:type="dxa"/>
        <w:tblInd w:w="-540" w:type="dxa"/>
        <w:tblLayout w:type="fixed"/>
        <w:tblLook w:val="0400" w:firstRow="0" w:lastRow="0" w:firstColumn="0" w:lastColumn="0" w:noHBand="0" w:noVBand="1"/>
      </w:tblPr>
      <w:tblGrid>
        <w:gridCol w:w="1485"/>
        <w:gridCol w:w="1785"/>
        <w:gridCol w:w="1140"/>
        <w:gridCol w:w="2250"/>
        <w:gridCol w:w="1455"/>
        <w:gridCol w:w="2385"/>
      </w:tblGrid>
      <w:tr w:rsidR="003E4536" w14:paraId="48028401"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055CB286" w14:textId="77777777" w:rsidR="003E4536" w:rsidRPr="001977F1" w:rsidRDefault="005070C6">
            <w:pPr>
              <w:spacing w:after="0" w:line="312" w:lineRule="auto"/>
              <w:jc w:val="center"/>
              <w:rPr>
                <w:b/>
                <w:color w:val="FF0000"/>
                <w:sz w:val="28"/>
                <w:szCs w:val="28"/>
              </w:rPr>
            </w:pPr>
            <w:r w:rsidRPr="001977F1">
              <w:rPr>
                <w:b/>
                <w:color w:val="FF0000"/>
                <w:sz w:val="28"/>
                <w:szCs w:val="28"/>
              </w:rPr>
              <w:t>Module Evaluation</w:t>
            </w:r>
          </w:p>
          <w:p w14:paraId="503979CD" w14:textId="77777777" w:rsidR="003E4536" w:rsidRDefault="005070C6">
            <w:pPr>
              <w:pBdr>
                <w:top w:val="nil"/>
                <w:left w:val="nil"/>
                <w:bottom w:val="nil"/>
                <w:right w:val="nil"/>
                <w:between w:val="nil"/>
              </w:pBdr>
              <w:bidi/>
              <w:spacing w:after="0" w:line="312" w:lineRule="auto"/>
              <w:jc w:val="center"/>
              <w:rPr>
                <w:rFonts w:ascii="Times New Roman" w:eastAsia="Times New Roman" w:hAnsi="Times New Roman" w:cs="Times New Roman"/>
                <w:b/>
                <w:color w:val="17365D"/>
                <w:sz w:val="32"/>
                <w:szCs w:val="32"/>
              </w:rPr>
            </w:pPr>
            <w:r w:rsidRPr="001977F1">
              <w:rPr>
                <w:rFonts w:ascii="Times New Roman" w:eastAsia="Times New Roman" w:hAnsi="Times New Roman" w:cs="Times New Roman"/>
                <w:b/>
                <w:color w:val="FF0000"/>
                <w:sz w:val="28"/>
                <w:szCs w:val="28"/>
                <w:rtl/>
              </w:rPr>
              <w:t>تقييم المادة الدراسية</w:t>
            </w:r>
          </w:p>
        </w:tc>
      </w:tr>
      <w:tr w:rsidR="003E4536" w14:paraId="21F1EAB9"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238F036A" w14:textId="77777777" w:rsidR="003E4536" w:rsidRDefault="003E4536">
            <w:pPr>
              <w:spacing w:after="0" w:line="312" w:lineRule="auto"/>
              <w:ind w:left="360" w:hanging="720"/>
              <w:rPr>
                <w:b/>
                <w:sz w:val="20"/>
                <w:szCs w:val="20"/>
              </w:rPr>
            </w:pPr>
          </w:p>
          <w:p w14:paraId="4082C64F" w14:textId="77777777" w:rsidR="003E4536" w:rsidRDefault="005070C6">
            <w:pPr>
              <w:spacing w:after="0"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73FEA581" w14:textId="77777777" w:rsidR="003E4536" w:rsidRDefault="005070C6">
            <w:pPr>
              <w:spacing w:after="0" w:line="312" w:lineRule="auto"/>
              <w:jc w:val="center"/>
              <w:rPr>
                <w:b/>
                <w:color w:val="000000"/>
              </w:rPr>
            </w:pPr>
            <w:r w:rsidRPr="001977F1">
              <w:rPr>
                <w:b/>
                <w:color w:val="FF0000"/>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0B2039C8" w14:textId="77777777" w:rsidR="003E4536" w:rsidRDefault="005070C6">
            <w:pPr>
              <w:spacing w:after="0" w:line="312" w:lineRule="auto"/>
              <w:jc w:val="center"/>
              <w:rPr>
                <w:b/>
                <w:color w:val="000000"/>
              </w:rPr>
            </w:pPr>
            <w:r w:rsidRPr="001977F1">
              <w:rPr>
                <w:b/>
                <w:color w:val="FF0000"/>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6E556121" w14:textId="77777777" w:rsidR="003E4536" w:rsidRDefault="005070C6">
            <w:pPr>
              <w:spacing w:after="0" w:line="312" w:lineRule="auto"/>
              <w:jc w:val="center"/>
              <w:rPr>
                <w:b/>
                <w:color w:val="000000"/>
              </w:rPr>
            </w:pPr>
            <w:r w:rsidRPr="001977F1">
              <w:rPr>
                <w:b/>
                <w:color w:val="FF0000"/>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7C2706" w14:textId="77777777" w:rsidR="003E4536" w:rsidRDefault="005070C6">
            <w:pPr>
              <w:spacing w:after="0" w:line="312" w:lineRule="auto"/>
              <w:rPr>
                <w:b/>
                <w:color w:val="000000"/>
              </w:rPr>
            </w:pPr>
            <w:r w:rsidRPr="001977F1">
              <w:rPr>
                <w:b/>
                <w:color w:val="FF0000"/>
              </w:rPr>
              <w:t>Relevant Learning Outcome</w:t>
            </w:r>
          </w:p>
        </w:tc>
      </w:tr>
      <w:tr w:rsidR="003E4536" w14:paraId="6D960BDD"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8C67101" w14:textId="77777777" w:rsidR="003E4536" w:rsidRDefault="005070C6">
            <w:pPr>
              <w:spacing w:after="0" w:line="312" w:lineRule="auto"/>
              <w:rPr>
                <w:b/>
              </w:rPr>
            </w:pPr>
            <w:r w:rsidRPr="001977F1">
              <w:rPr>
                <w:b/>
                <w:color w:val="FF0000"/>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FEA1D3C" w14:textId="77777777" w:rsidR="003E4536" w:rsidRDefault="005070C6">
            <w:pPr>
              <w:spacing w:after="0" w:line="312" w:lineRule="auto"/>
              <w:rPr>
                <w:b/>
                <w:color w:val="000000"/>
              </w:rPr>
            </w:pPr>
            <w:r w:rsidRPr="001977F1">
              <w:rPr>
                <w:b/>
                <w:color w:val="FF0000"/>
              </w:rPr>
              <w:t>Quizzes</w:t>
            </w:r>
          </w:p>
        </w:tc>
        <w:tc>
          <w:tcPr>
            <w:tcW w:w="1140" w:type="dxa"/>
            <w:tcBorders>
              <w:top w:val="single" w:sz="4" w:space="0" w:color="000000"/>
              <w:left w:val="single" w:sz="4" w:space="0" w:color="000000"/>
              <w:bottom w:val="single" w:sz="4" w:space="0" w:color="000000"/>
              <w:right w:val="nil"/>
            </w:tcBorders>
            <w:vAlign w:val="center"/>
          </w:tcPr>
          <w:p w14:paraId="637079E3" w14:textId="77777777" w:rsidR="003E4536" w:rsidRDefault="005070C6">
            <w:pPr>
              <w:spacing w:after="0" w:line="312" w:lineRule="auto"/>
              <w:jc w:val="center"/>
              <w:rPr>
                <w:color w:val="000000"/>
              </w:rPr>
            </w:pPr>
            <w:r>
              <w:rPr>
                <w:color w:val="000000"/>
              </w:rPr>
              <w:t>2</w:t>
            </w:r>
          </w:p>
        </w:tc>
        <w:tc>
          <w:tcPr>
            <w:tcW w:w="2250" w:type="dxa"/>
            <w:tcBorders>
              <w:top w:val="single" w:sz="4" w:space="0" w:color="000000"/>
              <w:left w:val="single" w:sz="4" w:space="0" w:color="000000"/>
              <w:bottom w:val="single" w:sz="4" w:space="0" w:color="000000"/>
              <w:right w:val="nil"/>
            </w:tcBorders>
            <w:vAlign w:val="center"/>
          </w:tcPr>
          <w:p w14:paraId="6D00D34D"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nil"/>
            </w:tcBorders>
            <w:vAlign w:val="center"/>
          </w:tcPr>
          <w:p w14:paraId="53B72902" w14:textId="77777777" w:rsidR="003E4536" w:rsidRDefault="005070C6">
            <w:pPr>
              <w:spacing w:after="0" w:line="312" w:lineRule="auto"/>
              <w:jc w:val="center"/>
              <w:rPr>
                <w:color w:val="000000"/>
              </w:rPr>
            </w:pPr>
            <w:r>
              <w:rPr>
                <w:color w:val="000000"/>
              </w:rP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34AD0B44" w14:textId="77777777" w:rsidR="003E4536" w:rsidRDefault="005070C6">
            <w:pPr>
              <w:spacing w:after="0" w:line="312" w:lineRule="auto"/>
              <w:rPr>
                <w:color w:val="000000"/>
              </w:rPr>
            </w:pPr>
            <w:r>
              <w:t>LO #1, 2, 10 and 11</w:t>
            </w:r>
          </w:p>
        </w:tc>
      </w:tr>
      <w:tr w:rsidR="003E4536" w14:paraId="7A437838"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0520729"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5E97CB2" w14:textId="77777777" w:rsidR="003E4536" w:rsidRDefault="005070C6">
            <w:pPr>
              <w:spacing w:after="0" w:line="312" w:lineRule="auto"/>
              <w:rPr>
                <w:b/>
                <w:color w:val="000000"/>
              </w:rPr>
            </w:pPr>
            <w:r w:rsidRPr="001977F1">
              <w:rPr>
                <w:b/>
                <w:color w:val="FF0000"/>
              </w:rPr>
              <w:t>Assignments</w:t>
            </w:r>
          </w:p>
        </w:tc>
        <w:tc>
          <w:tcPr>
            <w:tcW w:w="1140" w:type="dxa"/>
            <w:tcBorders>
              <w:top w:val="single" w:sz="4" w:space="0" w:color="000000"/>
              <w:left w:val="single" w:sz="4" w:space="0" w:color="000000"/>
              <w:bottom w:val="single" w:sz="4" w:space="0" w:color="000000"/>
              <w:right w:val="nil"/>
            </w:tcBorders>
            <w:vAlign w:val="center"/>
          </w:tcPr>
          <w:p w14:paraId="79619978" w14:textId="77777777" w:rsidR="003E4536" w:rsidRDefault="005070C6">
            <w:pPr>
              <w:spacing w:after="0" w:line="312" w:lineRule="auto"/>
              <w:jc w:val="center"/>
              <w:rPr>
                <w:color w:val="000000"/>
              </w:rPr>
            </w:pPr>
            <w:r>
              <w:rPr>
                <w:color w:val="000000"/>
              </w:rPr>
              <w:t>2</w:t>
            </w:r>
          </w:p>
        </w:tc>
        <w:tc>
          <w:tcPr>
            <w:tcW w:w="2250" w:type="dxa"/>
            <w:tcBorders>
              <w:top w:val="single" w:sz="4" w:space="0" w:color="000000"/>
              <w:left w:val="single" w:sz="4" w:space="0" w:color="000000"/>
              <w:bottom w:val="single" w:sz="4" w:space="0" w:color="000000"/>
              <w:right w:val="nil"/>
            </w:tcBorders>
            <w:vAlign w:val="center"/>
          </w:tcPr>
          <w:p w14:paraId="30498482"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F6D4912" w14:textId="77777777" w:rsidR="003E4536" w:rsidRDefault="005070C6">
            <w:pPr>
              <w:spacing w:after="0" w:line="312" w:lineRule="auto"/>
              <w:jc w:val="center"/>
              <w:rPr>
                <w:color w:val="000000"/>
              </w:rPr>
            </w:pPr>
            <w:r>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6E98E2D8" w14:textId="77777777" w:rsidR="003E4536" w:rsidRDefault="005070C6">
            <w:pPr>
              <w:spacing w:after="0" w:line="312" w:lineRule="auto"/>
              <w:rPr>
                <w:color w:val="000000"/>
              </w:rPr>
            </w:pPr>
            <w:r>
              <w:t>LO # 3, 4, 6 and 7</w:t>
            </w:r>
          </w:p>
        </w:tc>
      </w:tr>
      <w:tr w:rsidR="003E4536" w14:paraId="16D8DCC8"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967F103"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395AC85" w14:textId="77777777" w:rsidR="003E4536" w:rsidRDefault="005070C6">
            <w:pPr>
              <w:spacing w:after="0" w:line="312" w:lineRule="auto"/>
              <w:rPr>
                <w:b/>
                <w:color w:val="000000"/>
              </w:rPr>
            </w:pPr>
            <w:r w:rsidRPr="001977F1">
              <w:rPr>
                <w:b/>
                <w:color w:val="FF0000"/>
              </w:rPr>
              <w:t>Projects / Lab.</w:t>
            </w:r>
          </w:p>
        </w:tc>
        <w:tc>
          <w:tcPr>
            <w:tcW w:w="1140" w:type="dxa"/>
            <w:tcBorders>
              <w:top w:val="single" w:sz="4" w:space="0" w:color="000000"/>
              <w:left w:val="single" w:sz="4" w:space="0" w:color="000000"/>
              <w:bottom w:val="single" w:sz="4" w:space="0" w:color="000000"/>
              <w:right w:val="nil"/>
            </w:tcBorders>
            <w:vAlign w:val="center"/>
          </w:tcPr>
          <w:p w14:paraId="50085F81" w14:textId="77777777" w:rsidR="003E4536" w:rsidRDefault="005070C6">
            <w:pPr>
              <w:spacing w:after="0" w:line="312" w:lineRule="auto"/>
              <w:jc w:val="center"/>
              <w:rPr>
                <w:color w:val="000000"/>
              </w:rPr>
            </w:pPr>
            <w:r>
              <w:rPr>
                <w:color w:val="000000"/>
              </w:rPr>
              <w:t>1</w:t>
            </w:r>
          </w:p>
        </w:tc>
        <w:tc>
          <w:tcPr>
            <w:tcW w:w="2250" w:type="dxa"/>
            <w:tcBorders>
              <w:top w:val="single" w:sz="4" w:space="0" w:color="000000"/>
              <w:left w:val="single" w:sz="4" w:space="0" w:color="000000"/>
              <w:bottom w:val="single" w:sz="4" w:space="0" w:color="000000"/>
              <w:right w:val="nil"/>
            </w:tcBorders>
            <w:vAlign w:val="center"/>
          </w:tcPr>
          <w:p w14:paraId="6C44B4FF"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2E09260" w14:textId="77777777" w:rsidR="003E4536" w:rsidRDefault="005070C6">
            <w:pPr>
              <w:spacing w:after="0" w:line="312" w:lineRule="auto"/>
              <w:jc w:val="center"/>
              <w:rPr>
                <w:color w:val="000000"/>
              </w:rPr>
            </w:pPr>
            <w:r>
              <w:rPr>
                <w:color w:val="000000"/>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C5C2A8B" w14:textId="77777777" w:rsidR="003E4536" w:rsidRDefault="003E4536">
            <w:pPr>
              <w:spacing w:after="0" w:line="312" w:lineRule="auto"/>
              <w:rPr>
                <w:color w:val="000000"/>
              </w:rPr>
            </w:pPr>
          </w:p>
        </w:tc>
      </w:tr>
      <w:tr w:rsidR="003E4536" w14:paraId="193771BC"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89AA6AC"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FF8C8EE" w14:textId="77777777" w:rsidR="003E4536" w:rsidRDefault="005070C6">
            <w:pPr>
              <w:spacing w:after="0" w:line="312" w:lineRule="auto"/>
              <w:rPr>
                <w:b/>
              </w:rPr>
            </w:pPr>
            <w:r w:rsidRPr="001977F1">
              <w:rPr>
                <w:b/>
                <w:color w:val="FF0000"/>
              </w:rPr>
              <w:t>Report</w:t>
            </w:r>
          </w:p>
        </w:tc>
        <w:tc>
          <w:tcPr>
            <w:tcW w:w="1140" w:type="dxa"/>
            <w:tcBorders>
              <w:top w:val="single" w:sz="4" w:space="0" w:color="000000"/>
              <w:left w:val="single" w:sz="4" w:space="0" w:color="000000"/>
              <w:bottom w:val="single" w:sz="4" w:space="0" w:color="000000"/>
              <w:right w:val="nil"/>
            </w:tcBorders>
            <w:vAlign w:val="center"/>
          </w:tcPr>
          <w:p w14:paraId="0641585D" w14:textId="77777777" w:rsidR="003E4536" w:rsidRDefault="005070C6">
            <w:pPr>
              <w:spacing w:after="0" w:line="312" w:lineRule="auto"/>
              <w:jc w:val="center"/>
              <w:rPr>
                <w:color w:val="000000"/>
              </w:rPr>
            </w:pPr>
            <w:r>
              <w:t>1</w:t>
            </w:r>
          </w:p>
        </w:tc>
        <w:tc>
          <w:tcPr>
            <w:tcW w:w="2250" w:type="dxa"/>
            <w:tcBorders>
              <w:top w:val="single" w:sz="4" w:space="0" w:color="000000"/>
              <w:left w:val="single" w:sz="4" w:space="0" w:color="000000"/>
              <w:bottom w:val="single" w:sz="4" w:space="0" w:color="000000"/>
              <w:right w:val="nil"/>
            </w:tcBorders>
            <w:vAlign w:val="center"/>
          </w:tcPr>
          <w:p w14:paraId="13E78BAE" w14:textId="77777777" w:rsidR="003E4536" w:rsidRDefault="005070C6">
            <w:pPr>
              <w:spacing w:after="0"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34E645EA" w14:textId="77777777" w:rsidR="003E4536" w:rsidRDefault="005070C6">
            <w:pPr>
              <w:spacing w:after="0" w:line="312" w:lineRule="auto"/>
              <w:jc w:val="center"/>
              <w:rPr>
                <w:color w:val="000000"/>
              </w:rP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0114E23A" w14:textId="77777777" w:rsidR="003E4536" w:rsidRDefault="005070C6">
            <w:pPr>
              <w:spacing w:after="0" w:line="312" w:lineRule="auto"/>
              <w:rPr>
                <w:color w:val="000000"/>
              </w:rPr>
            </w:pPr>
            <w:r>
              <w:t>LO # 5, 8 and 10</w:t>
            </w:r>
          </w:p>
        </w:tc>
      </w:tr>
      <w:tr w:rsidR="003E4536" w14:paraId="06B6AABD"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7F1308A5" w14:textId="77777777" w:rsidR="003E4536" w:rsidRDefault="005070C6">
            <w:pPr>
              <w:spacing w:after="0" w:line="312" w:lineRule="auto"/>
              <w:rPr>
                <w:b/>
              </w:rPr>
            </w:pPr>
            <w:r w:rsidRPr="001977F1">
              <w:rPr>
                <w:b/>
                <w:color w:val="FF0000"/>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3F94FF" w14:textId="77777777" w:rsidR="003E4536" w:rsidRDefault="005070C6">
            <w:pPr>
              <w:spacing w:after="0" w:line="312" w:lineRule="auto"/>
              <w:rPr>
                <w:b/>
                <w:color w:val="000000"/>
              </w:rPr>
            </w:pPr>
            <w:r w:rsidRPr="001977F1">
              <w:rPr>
                <w:b/>
                <w:color w:val="FF0000"/>
              </w:rPr>
              <w:t>Midterm Exam</w:t>
            </w:r>
          </w:p>
        </w:tc>
        <w:tc>
          <w:tcPr>
            <w:tcW w:w="1140" w:type="dxa"/>
            <w:tcBorders>
              <w:top w:val="single" w:sz="4" w:space="0" w:color="000000"/>
              <w:left w:val="single" w:sz="4" w:space="0" w:color="000000"/>
              <w:bottom w:val="single" w:sz="4" w:space="0" w:color="000000"/>
              <w:right w:val="nil"/>
            </w:tcBorders>
            <w:vAlign w:val="center"/>
          </w:tcPr>
          <w:p w14:paraId="5A43BDD9" w14:textId="0613D631" w:rsidR="003E4536" w:rsidRDefault="005070C6" w:rsidP="00D126C2">
            <w:pPr>
              <w:spacing w:after="0" w:line="312" w:lineRule="auto"/>
              <w:jc w:val="center"/>
              <w:rPr>
                <w:color w:val="000000"/>
              </w:rPr>
            </w:pPr>
            <w:r>
              <w:rPr>
                <w:color w:val="000000"/>
              </w:rPr>
              <w:t>2hr</w:t>
            </w:r>
          </w:p>
        </w:tc>
        <w:tc>
          <w:tcPr>
            <w:tcW w:w="2250" w:type="dxa"/>
            <w:tcBorders>
              <w:top w:val="single" w:sz="4" w:space="0" w:color="000000"/>
              <w:left w:val="single" w:sz="4" w:space="0" w:color="000000"/>
              <w:bottom w:val="single" w:sz="4" w:space="0" w:color="000000"/>
              <w:right w:val="nil"/>
            </w:tcBorders>
            <w:vAlign w:val="center"/>
          </w:tcPr>
          <w:p w14:paraId="73D7050C"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AE987AF" w14:textId="77777777" w:rsidR="003E4536" w:rsidRDefault="005070C6">
            <w:pPr>
              <w:spacing w:after="0" w:line="312" w:lineRule="auto"/>
              <w:jc w:val="center"/>
              <w:rPr>
                <w:color w:val="000000"/>
              </w:rPr>
            </w:pPr>
            <w: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0C0714D3" w14:textId="77777777" w:rsidR="003E4536" w:rsidRDefault="005070C6">
            <w:pPr>
              <w:spacing w:after="0" w:line="312" w:lineRule="auto"/>
              <w:rPr>
                <w:color w:val="000000"/>
              </w:rPr>
            </w:pPr>
            <w:r>
              <w:t>LO # 1-7</w:t>
            </w:r>
          </w:p>
        </w:tc>
      </w:tr>
      <w:tr w:rsidR="003E4536" w14:paraId="172242C0"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8C0BE19"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54989B8" w14:textId="77777777" w:rsidR="003E4536" w:rsidRDefault="005070C6">
            <w:pPr>
              <w:spacing w:after="0" w:line="312" w:lineRule="auto"/>
              <w:rPr>
                <w:b/>
                <w:color w:val="000000"/>
              </w:rPr>
            </w:pPr>
            <w:r w:rsidRPr="001977F1">
              <w:rPr>
                <w:b/>
                <w:color w:val="FF0000"/>
              </w:rPr>
              <w:t>Final Exam</w:t>
            </w:r>
          </w:p>
        </w:tc>
        <w:tc>
          <w:tcPr>
            <w:tcW w:w="1140" w:type="dxa"/>
            <w:tcBorders>
              <w:top w:val="single" w:sz="4" w:space="0" w:color="000000"/>
              <w:left w:val="single" w:sz="4" w:space="0" w:color="000000"/>
              <w:bottom w:val="single" w:sz="4" w:space="0" w:color="000000"/>
              <w:right w:val="nil"/>
            </w:tcBorders>
            <w:vAlign w:val="center"/>
          </w:tcPr>
          <w:p w14:paraId="71351A01" w14:textId="46B85B5B" w:rsidR="003E4536" w:rsidRDefault="00D555C9">
            <w:pPr>
              <w:spacing w:after="0" w:line="312" w:lineRule="auto"/>
              <w:jc w:val="center"/>
              <w:rPr>
                <w:color w:val="000000"/>
              </w:rPr>
            </w:pPr>
            <w:r>
              <w:t>3</w:t>
            </w:r>
            <w:r w:rsidR="005070C6">
              <w:rPr>
                <w:color w:val="000000"/>
              </w:rPr>
              <w:t>hr</w:t>
            </w:r>
          </w:p>
        </w:tc>
        <w:tc>
          <w:tcPr>
            <w:tcW w:w="2250" w:type="dxa"/>
            <w:tcBorders>
              <w:top w:val="single" w:sz="4" w:space="0" w:color="000000"/>
              <w:left w:val="single" w:sz="4" w:space="0" w:color="000000"/>
              <w:bottom w:val="single" w:sz="4" w:space="0" w:color="000000"/>
              <w:right w:val="nil"/>
            </w:tcBorders>
            <w:vAlign w:val="center"/>
          </w:tcPr>
          <w:p w14:paraId="1D33811E" w14:textId="77777777" w:rsidR="003E4536" w:rsidRDefault="005070C6">
            <w:pPr>
              <w:spacing w:after="0" w:line="312" w:lineRule="auto"/>
              <w:jc w:val="center"/>
              <w:rPr>
                <w:color w:val="000000"/>
              </w:rPr>
            </w:pPr>
            <w:r>
              <w:t>5</w:t>
            </w:r>
            <w:r>
              <w:rPr>
                <w:color w:val="000000"/>
              </w:rPr>
              <w:t>0% (</w:t>
            </w:r>
            <w:r>
              <w:t>5</w:t>
            </w:r>
            <w:r>
              <w:rPr>
                <w:color w:val="000000"/>
              </w:rPr>
              <w:t>0)</w:t>
            </w:r>
          </w:p>
        </w:tc>
        <w:tc>
          <w:tcPr>
            <w:tcW w:w="1455" w:type="dxa"/>
            <w:tcBorders>
              <w:top w:val="single" w:sz="4" w:space="0" w:color="000000"/>
              <w:left w:val="single" w:sz="4" w:space="0" w:color="000000"/>
              <w:bottom w:val="single" w:sz="4" w:space="0" w:color="000000"/>
              <w:right w:val="nil"/>
            </w:tcBorders>
            <w:vAlign w:val="center"/>
          </w:tcPr>
          <w:p w14:paraId="5BED0CFA" w14:textId="77777777" w:rsidR="003E4536" w:rsidRDefault="005070C6">
            <w:pPr>
              <w:spacing w:after="0" w:line="312" w:lineRule="auto"/>
              <w:jc w:val="center"/>
              <w:rPr>
                <w:color w:val="000000"/>
              </w:rPr>
            </w:pPr>
            <w:r>
              <w:rPr>
                <w:color w:val="000000"/>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3017ABB0" w14:textId="77777777" w:rsidR="003E4536" w:rsidRDefault="005070C6">
            <w:pPr>
              <w:spacing w:after="0" w:line="312" w:lineRule="auto"/>
              <w:rPr>
                <w:color w:val="000000"/>
              </w:rPr>
            </w:pPr>
            <w:r>
              <w:rPr>
                <w:color w:val="000000"/>
              </w:rPr>
              <w:t>All</w:t>
            </w:r>
          </w:p>
        </w:tc>
      </w:tr>
      <w:tr w:rsidR="003E4536" w14:paraId="3A2B72BE" w14:textId="77777777">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186781FD" w14:textId="77777777" w:rsidR="003E4536" w:rsidRDefault="005070C6">
            <w:pPr>
              <w:spacing w:after="0" w:line="312" w:lineRule="auto"/>
              <w:rPr>
                <w:b/>
              </w:rPr>
            </w:pPr>
            <w:r w:rsidRPr="001977F1">
              <w:rPr>
                <w:b/>
                <w:color w:val="FF0000"/>
              </w:rPr>
              <w:t>Total assessment</w:t>
            </w:r>
          </w:p>
        </w:tc>
        <w:tc>
          <w:tcPr>
            <w:tcW w:w="2250" w:type="dxa"/>
            <w:tcBorders>
              <w:top w:val="single" w:sz="4" w:space="0" w:color="000000"/>
              <w:left w:val="single" w:sz="4" w:space="0" w:color="000000"/>
              <w:bottom w:val="single" w:sz="4" w:space="0" w:color="000000"/>
              <w:right w:val="nil"/>
            </w:tcBorders>
            <w:vAlign w:val="center"/>
          </w:tcPr>
          <w:p w14:paraId="55F29044" w14:textId="77777777" w:rsidR="003E4536" w:rsidRDefault="005070C6">
            <w:pPr>
              <w:spacing w:after="0" w:line="312" w:lineRule="auto"/>
              <w:jc w:val="center"/>
              <w:rPr>
                <w:color w:val="000000"/>
              </w:rPr>
            </w:pPr>
            <w:r>
              <w:rPr>
                <w:color w:val="000000"/>
              </w:rPr>
              <w:t>100% (100 Marks)</w:t>
            </w:r>
          </w:p>
        </w:tc>
        <w:tc>
          <w:tcPr>
            <w:tcW w:w="1455" w:type="dxa"/>
            <w:tcBorders>
              <w:top w:val="single" w:sz="4" w:space="0" w:color="000000"/>
              <w:left w:val="single" w:sz="4" w:space="0" w:color="000000"/>
              <w:bottom w:val="single" w:sz="4" w:space="0" w:color="000000"/>
              <w:right w:val="nil"/>
            </w:tcBorders>
            <w:vAlign w:val="center"/>
          </w:tcPr>
          <w:p w14:paraId="559553DF" w14:textId="77777777" w:rsidR="003E4536" w:rsidRDefault="003E4536">
            <w:pPr>
              <w:spacing w:after="0" w:line="312" w:lineRule="auto"/>
              <w:jc w:val="center"/>
              <w:rPr>
                <w:color w:val="00000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5CBF83AD" w14:textId="77777777" w:rsidR="003E4536" w:rsidRDefault="003E4536">
            <w:pPr>
              <w:spacing w:after="0" w:line="312" w:lineRule="auto"/>
              <w:rPr>
                <w:color w:val="000000"/>
              </w:rPr>
            </w:pPr>
          </w:p>
        </w:tc>
      </w:tr>
    </w:tbl>
    <w:p w14:paraId="512A4CE5" w14:textId="5ED4D1F8" w:rsidR="002329A0" w:rsidRDefault="009A3C71" w:rsidP="009A3C71">
      <w:pPr>
        <w:rPr>
          <w:rFonts w:ascii="Cambria" w:eastAsia="Cambria" w:hAnsi="Cambria" w:cs="Cambria"/>
          <w:b/>
          <w:color w:val="000000"/>
          <w:sz w:val="16"/>
          <w:szCs w:val="16"/>
        </w:rPr>
      </w:pPr>
      <w:r>
        <w:rPr>
          <w:rFonts w:ascii="Cambria" w:eastAsia="Cambria" w:hAnsi="Cambria" w:cs="Cambria"/>
          <w:b/>
          <w:color w:val="000000"/>
          <w:sz w:val="16"/>
          <w:szCs w:val="16"/>
        </w:rPr>
        <w:br w:type="page"/>
      </w:r>
    </w:p>
    <w:tbl>
      <w:tblPr>
        <w:tblStyle w:val="a8"/>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E4536" w14:paraId="1C6519D7"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4FA0212" w14:textId="77777777" w:rsidR="003E4536" w:rsidRPr="008F63C7" w:rsidRDefault="005070C6">
            <w:pPr>
              <w:spacing w:after="0" w:line="360" w:lineRule="auto"/>
              <w:jc w:val="center"/>
              <w:rPr>
                <w:b/>
                <w:color w:val="FF0000"/>
                <w:sz w:val="28"/>
                <w:szCs w:val="28"/>
              </w:rPr>
            </w:pPr>
            <w:r w:rsidRPr="008F63C7">
              <w:rPr>
                <w:b/>
                <w:color w:val="FF0000"/>
                <w:sz w:val="28"/>
                <w:szCs w:val="28"/>
              </w:rPr>
              <w:t>Delivery Plan (Weekly Syllabus)</w:t>
            </w:r>
          </w:p>
          <w:p w14:paraId="662E61A6" w14:textId="77777777" w:rsidR="003E4536" w:rsidRDefault="005070C6">
            <w:pPr>
              <w:pBdr>
                <w:top w:val="nil"/>
                <w:left w:val="nil"/>
                <w:bottom w:val="nil"/>
                <w:right w:val="nil"/>
                <w:between w:val="nil"/>
              </w:pBdr>
              <w:bidi/>
              <w:spacing w:after="0" w:line="360" w:lineRule="auto"/>
              <w:jc w:val="center"/>
              <w:rPr>
                <w:rFonts w:ascii="Times New Roman" w:eastAsia="Times New Roman" w:hAnsi="Times New Roman" w:cs="Times New Roman"/>
                <w:b/>
                <w:color w:val="17365D"/>
                <w:sz w:val="28"/>
                <w:szCs w:val="28"/>
                <w:rtl/>
                <w:lang w:bidi="ar-IQ"/>
              </w:rPr>
            </w:pPr>
            <w:r w:rsidRPr="008F63C7">
              <w:rPr>
                <w:rFonts w:ascii="Times New Roman" w:eastAsia="Times New Roman" w:hAnsi="Times New Roman" w:cs="Times New Roman"/>
                <w:b/>
                <w:color w:val="FF0000"/>
                <w:sz w:val="28"/>
                <w:szCs w:val="28"/>
                <w:rtl/>
              </w:rPr>
              <w:t>المنهاج الاسبوعي النظري</w:t>
            </w:r>
          </w:p>
        </w:tc>
      </w:tr>
      <w:tr w:rsidR="003E4536" w14:paraId="2BBF05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9CFC3C" w14:textId="77777777" w:rsidR="003E4536" w:rsidRDefault="005070C6">
            <w:pPr>
              <w:spacing w:after="0" w:line="360" w:lineRule="auto"/>
              <w:ind w:left="-18" w:hanging="720"/>
              <w:rPr>
                <w:b/>
                <w:color w:val="000000"/>
              </w:rPr>
            </w:pPr>
            <w:r>
              <w:rPr>
                <w:b/>
                <w:color w:val="000000"/>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A856D4D" w14:textId="77777777" w:rsidR="003E4536" w:rsidRDefault="005070C6">
            <w:pPr>
              <w:spacing w:after="0" w:line="360" w:lineRule="auto"/>
              <w:rPr>
                <w:b/>
                <w:sz w:val="24"/>
                <w:szCs w:val="24"/>
              </w:rPr>
            </w:pPr>
            <w:r w:rsidRPr="00BA1824">
              <w:rPr>
                <w:b/>
                <w:color w:val="FF0000"/>
              </w:rPr>
              <w:t>Material Covered</w:t>
            </w:r>
          </w:p>
        </w:tc>
      </w:tr>
      <w:tr w:rsidR="00746F3A" w14:paraId="39146D9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C43061" w14:textId="5B54A259" w:rsidR="00746F3A" w:rsidRPr="00594529" w:rsidRDefault="00746F3A">
            <w:pPr>
              <w:spacing w:after="0" w:line="360" w:lineRule="auto"/>
              <w:ind w:left="-18" w:firstLine="18"/>
              <w:jc w:val="center"/>
              <w:rPr>
                <w:b/>
                <w:color w:val="FF0000"/>
              </w:rPr>
            </w:pPr>
            <w:r w:rsidRPr="00746F3A">
              <w:rPr>
                <w:b/>
                <w:color w:val="FF0000"/>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B80D913" w14:textId="6F45E4A0" w:rsidR="00746F3A" w:rsidRPr="005F1B9D" w:rsidRDefault="00752761" w:rsidP="007C3FAC">
            <w:pPr>
              <w:spacing w:after="0" w:line="240" w:lineRule="auto"/>
              <w:rPr>
                <w:rFonts w:asciiTheme="majorBidi" w:hAnsiTheme="majorBidi" w:cstheme="majorBidi"/>
                <w:sz w:val="24"/>
                <w:szCs w:val="24"/>
              </w:rPr>
            </w:pPr>
            <w:r w:rsidRPr="00752761">
              <w:rPr>
                <w:rFonts w:asciiTheme="majorBidi" w:hAnsiTheme="majorBidi" w:cstheme="majorBidi"/>
                <w:b/>
                <w:bCs/>
                <w:sz w:val="24"/>
                <w:szCs w:val="24"/>
              </w:rPr>
              <w:t>Functions:</w:t>
            </w:r>
            <w:r>
              <w:rPr>
                <w:rFonts w:asciiTheme="majorBidi" w:hAnsiTheme="majorBidi" w:cstheme="majorBidi"/>
                <w:sz w:val="24"/>
                <w:szCs w:val="24"/>
              </w:rPr>
              <w:t xml:space="preserve"> </w:t>
            </w:r>
            <w:r w:rsidR="00746F3A">
              <w:rPr>
                <w:rFonts w:asciiTheme="majorBidi" w:hAnsiTheme="majorBidi" w:cstheme="majorBidi"/>
                <w:sz w:val="24"/>
                <w:szCs w:val="24"/>
              </w:rPr>
              <w:t>Domain and Range, Function</w:t>
            </w:r>
            <w:r>
              <w:rPr>
                <w:rFonts w:asciiTheme="majorBidi" w:hAnsiTheme="majorBidi" w:cstheme="majorBidi"/>
                <w:sz w:val="24"/>
                <w:szCs w:val="24"/>
              </w:rPr>
              <w:t>s</w:t>
            </w:r>
            <w:r w:rsidR="00746F3A">
              <w:rPr>
                <w:rFonts w:asciiTheme="majorBidi" w:hAnsiTheme="majorBidi" w:cstheme="majorBidi"/>
                <w:sz w:val="24"/>
                <w:szCs w:val="24"/>
              </w:rPr>
              <w:t xml:space="preserve"> and </w:t>
            </w:r>
            <w:r w:rsidR="009A3C71">
              <w:rPr>
                <w:rFonts w:asciiTheme="majorBidi" w:hAnsiTheme="majorBidi" w:cstheme="majorBidi"/>
                <w:sz w:val="24"/>
                <w:szCs w:val="24"/>
              </w:rPr>
              <w:t>their g</w:t>
            </w:r>
            <w:r w:rsidR="00746F3A">
              <w:rPr>
                <w:rFonts w:asciiTheme="majorBidi" w:hAnsiTheme="majorBidi" w:cstheme="majorBidi"/>
                <w:sz w:val="24"/>
                <w:szCs w:val="24"/>
              </w:rPr>
              <w:t>raphs</w:t>
            </w:r>
            <w:r w:rsidR="009A3C71">
              <w:rPr>
                <w:rFonts w:asciiTheme="majorBidi" w:hAnsiTheme="majorBidi" w:cstheme="majorBidi"/>
                <w:sz w:val="24"/>
                <w:szCs w:val="24"/>
              </w:rPr>
              <w:t xml:space="preserve">, </w:t>
            </w:r>
            <w:r w:rsidR="009A3C71">
              <w:rPr>
                <w:rFonts w:ascii="Times New Roman" w:hAnsi="Times New Roman" w:cs="Times New Roman"/>
                <w:sz w:val="24"/>
                <w:szCs w:val="24"/>
              </w:rPr>
              <w:t>Trigonometric Functions.</w:t>
            </w:r>
          </w:p>
        </w:tc>
      </w:tr>
      <w:tr w:rsidR="00594529" w14:paraId="6F6E072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90A0AE" w14:textId="5A05F5FA" w:rsidR="00594529" w:rsidRPr="00B756DA" w:rsidRDefault="00594529" w:rsidP="00746F3A">
            <w:pPr>
              <w:spacing w:after="0" w:line="360" w:lineRule="auto"/>
              <w:ind w:left="-18" w:firstLine="18"/>
              <w:jc w:val="center"/>
              <w:rPr>
                <w:b/>
                <w:color w:val="FF0000"/>
              </w:rPr>
            </w:pPr>
            <w:r w:rsidRPr="00594529">
              <w:rPr>
                <w:b/>
                <w:color w:val="FF0000"/>
              </w:rPr>
              <w:t xml:space="preserve">Week </w:t>
            </w:r>
            <w:r w:rsidR="00746F3A">
              <w:rPr>
                <w:b/>
                <w:color w:val="FF0000"/>
              </w:rPr>
              <w:t>2</w:t>
            </w:r>
            <w:r w:rsidR="00096FAF" w:rsidRPr="00AA6202">
              <w:rPr>
                <w:b/>
                <w:color w:val="FF0000"/>
              </w:rPr>
              <w:t xml:space="preserve"> Week</w:t>
            </w:r>
            <w:r w:rsidR="00096FAF">
              <w:rPr>
                <w:b/>
                <w:color w:val="FF0000"/>
              </w:rPr>
              <w:t xml:space="preserve">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B1F5E81" w14:textId="424CE8A9" w:rsidR="00752761" w:rsidRDefault="00752761" w:rsidP="007C3F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Limits</w:t>
            </w:r>
            <w:r w:rsidRPr="00752761">
              <w:rPr>
                <w:rFonts w:ascii="Times New Roman" w:hAnsi="Times New Roman" w:cs="Times New Roman"/>
                <w:sz w:val="24"/>
                <w:szCs w:val="24"/>
              </w:rPr>
              <w:t xml:space="preserve"> </w:t>
            </w:r>
            <w:r w:rsidRPr="00752761">
              <w:rPr>
                <w:rFonts w:ascii="Times New Roman" w:hAnsi="Times New Roman" w:cs="Times New Roman"/>
                <w:b/>
                <w:bCs/>
                <w:sz w:val="24"/>
                <w:szCs w:val="24"/>
              </w:rPr>
              <w:t>and Continuity:</w:t>
            </w:r>
            <w:r>
              <w:rPr>
                <w:rFonts w:ascii="Times New Roman" w:hAnsi="Times New Roman" w:cs="Times New Roman"/>
                <w:sz w:val="24"/>
                <w:szCs w:val="24"/>
              </w:rPr>
              <w:t xml:space="preserve"> Limit of a Function and Limit Laws, One-Sided Limits</w:t>
            </w:r>
          </w:p>
          <w:p w14:paraId="1370F4DA" w14:textId="0450CFA9" w:rsidR="005F1B9D" w:rsidRPr="00902AE0" w:rsidRDefault="00752761" w:rsidP="007C3FAC">
            <w:pPr>
              <w:autoSpaceDE w:val="0"/>
              <w:autoSpaceDN w:val="0"/>
              <w:adjustRightInd w:val="0"/>
              <w:spacing w:after="0" w:line="240" w:lineRule="auto"/>
              <w:rPr>
                <w:rFonts w:asciiTheme="majorBidi" w:hAnsiTheme="majorBidi" w:cstheme="majorBidi"/>
                <w:sz w:val="24"/>
                <w:szCs w:val="24"/>
              </w:rPr>
            </w:pPr>
            <w:r w:rsidRPr="00752761">
              <w:rPr>
                <w:rFonts w:ascii="Times New Roman" w:hAnsi="Times New Roman" w:cs="Times New Roman"/>
                <w:sz w:val="24"/>
                <w:szCs w:val="24"/>
              </w:rPr>
              <w:t>Continuity</w:t>
            </w:r>
            <w:r>
              <w:rPr>
                <w:rFonts w:ascii="Times New Roman" w:hAnsi="Times New Roman" w:cs="Times New Roman"/>
                <w:sz w:val="24"/>
                <w:szCs w:val="24"/>
              </w:rPr>
              <w:t>, Limits Involving Infinity, Asymptotes of Graphs.</w:t>
            </w:r>
          </w:p>
        </w:tc>
      </w:tr>
      <w:tr w:rsidR="003163F9" w14:paraId="773DC25F" w14:textId="77777777" w:rsidTr="00E25E09">
        <w:trPr>
          <w:trHeight w:val="838"/>
        </w:trPr>
        <w:tc>
          <w:tcPr>
            <w:tcW w:w="1260" w:type="dxa"/>
            <w:tcBorders>
              <w:top w:val="single" w:sz="4" w:space="0" w:color="000000"/>
              <w:left w:val="single" w:sz="4" w:space="0" w:color="000000"/>
              <w:right w:val="single" w:sz="4" w:space="0" w:color="000000"/>
            </w:tcBorders>
            <w:shd w:val="clear" w:color="auto" w:fill="DAEEF3"/>
            <w:vAlign w:val="center"/>
          </w:tcPr>
          <w:p w14:paraId="41812CEB" w14:textId="549C2967" w:rsidR="003163F9" w:rsidRPr="00B756DA" w:rsidRDefault="003163F9" w:rsidP="00746F3A">
            <w:pPr>
              <w:spacing w:after="0" w:line="360" w:lineRule="auto"/>
              <w:ind w:left="-18" w:firstLine="18"/>
              <w:jc w:val="center"/>
              <w:rPr>
                <w:b/>
                <w:color w:val="FF0000"/>
              </w:rPr>
            </w:pPr>
            <w:r w:rsidRPr="00B756DA">
              <w:rPr>
                <w:b/>
                <w:color w:val="FF0000"/>
              </w:rPr>
              <w:t xml:space="preserve">Week </w:t>
            </w:r>
            <w:r w:rsidR="00096FAF">
              <w:rPr>
                <w:b/>
                <w:color w:val="FF0000"/>
              </w:rPr>
              <w:t>4</w:t>
            </w:r>
          </w:p>
          <w:p w14:paraId="5A377AC0" w14:textId="54931CE6" w:rsidR="003163F9" w:rsidRPr="00B756DA" w:rsidRDefault="003163F9" w:rsidP="00DE5DCF">
            <w:pPr>
              <w:spacing w:after="0" w:line="360" w:lineRule="auto"/>
              <w:ind w:left="-18" w:firstLine="18"/>
              <w:jc w:val="center"/>
              <w:rPr>
                <w:b/>
                <w:color w:val="FF0000"/>
              </w:rPr>
            </w:pPr>
            <w:r w:rsidRPr="00DE5DCF">
              <w:rPr>
                <w:b/>
                <w:color w:val="FF0000"/>
              </w:rPr>
              <w:t xml:space="preserve">Week </w:t>
            </w:r>
            <w:r w:rsidR="00096FAF">
              <w:rPr>
                <w:b/>
                <w:color w:val="FF0000"/>
              </w:rPr>
              <w:t>5</w:t>
            </w:r>
            <w:r w:rsidR="00096FAF" w:rsidRPr="00AA6202">
              <w:rPr>
                <w:b/>
                <w:color w:val="FF0000"/>
              </w:rPr>
              <w:t xml:space="preserve"> Week </w:t>
            </w:r>
            <w:r w:rsidR="00096FAF">
              <w:rPr>
                <w:b/>
                <w:color w:val="FF0000"/>
              </w:rPr>
              <w:t>6</w:t>
            </w:r>
          </w:p>
        </w:tc>
        <w:tc>
          <w:tcPr>
            <w:tcW w:w="9240" w:type="dxa"/>
            <w:tcBorders>
              <w:top w:val="single" w:sz="4" w:space="0" w:color="000000"/>
              <w:left w:val="single" w:sz="4" w:space="0" w:color="000000"/>
              <w:right w:val="single" w:sz="4" w:space="0" w:color="000000"/>
            </w:tcBorders>
            <w:vAlign w:val="center"/>
          </w:tcPr>
          <w:p w14:paraId="1D6CEFF1" w14:textId="03B8DA15" w:rsidR="003163F9" w:rsidRPr="000804B6" w:rsidRDefault="003163F9" w:rsidP="003163F9">
            <w:pPr>
              <w:spacing w:after="0" w:line="240" w:lineRule="auto"/>
              <w:rPr>
                <w:rFonts w:asciiTheme="majorBidi" w:hAnsiTheme="majorBidi" w:cstheme="majorBidi"/>
                <w:sz w:val="24"/>
                <w:szCs w:val="24"/>
              </w:rPr>
            </w:pPr>
            <w:r>
              <w:rPr>
                <w:rFonts w:ascii="Times New Roman" w:hAnsi="Times New Roman" w:cs="Times New Roman"/>
                <w:b/>
                <w:bCs/>
                <w:sz w:val="24"/>
                <w:szCs w:val="24"/>
              </w:rPr>
              <w:t>Derivatives</w:t>
            </w:r>
            <w:r>
              <w:rPr>
                <w:rFonts w:asciiTheme="majorBidi" w:hAnsiTheme="majorBidi" w:cstheme="majorBidi"/>
                <w:sz w:val="24"/>
                <w:szCs w:val="24"/>
              </w:rPr>
              <w:t xml:space="preserve">: </w:t>
            </w:r>
            <w:r>
              <w:rPr>
                <w:rFonts w:ascii="Times New Roman" w:hAnsi="Times New Roman" w:cs="Times New Roman"/>
                <w:sz w:val="24"/>
                <w:szCs w:val="24"/>
              </w:rPr>
              <w:t>Tangent Lines and the Derivative at a Point, The Derivative as a Function, Differentiation Rules, Derivatives of Trigonometric Functions, The Chain Rule, Implicit Differentiation,</w:t>
            </w:r>
            <w:r w:rsidRPr="007C3FAC">
              <w:rPr>
                <w:rFonts w:ascii="TimesLTPro-Roman" w:hAnsi="TimesLTPro-Roman" w:cs="TimesLTPro-Roman"/>
                <w:sz w:val="20"/>
                <w:szCs w:val="20"/>
              </w:rPr>
              <w:t xml:space="preserve"> </w:t>
            </w:r>
            <w:r w:rsidRPr="007C3FAC">
              <w:rPr>
                <w:rFonts w:ascii="Times New Roman" w:hAnsi="Times New Roman" w:cs="Times New Roman"/>
                <w:sz w:val="24"/>
                <w:szCs w:val="24"/>
              </w:rPr>
              <w:t>Linearization and Differentials</w:t>
            </w:r>
            <w:r>
              <w:rPr>
                <w:rFonts w:ascii="Times New Roman" w:hAnsi="Times New Roman" w:cs="Times New Roman"/>
                <w:sz w:val="24"/>
                <w:szCs w:val="24"/>
              </w:rPr>
              <w:t>.</w:t>
            </w:r>
          </w:p>
        </w:tc>
      </w:tr>
      <w:tr w:rsidR="003163F9" w14:paraId="70EBCDA3" w14:textId="77777777" w:rsidTr="003D5FF2">
        <w:trPr>
          <w:trHeight w:val="976"/>
        </w:trPr>
        <w:tc>
          <w:tcPr>
            <w:tcW w:w="1260" w:type="dxa"/>
            <w:tcBorders>
              <w:top w:val="single" w:sz="4" w:space="0" w:color="000000"/>
              <w:left w:val="single" w:sz="4" w:space="0" w:color="000000"/>
              <w:right w:val="single" w:sz="4" w:space="0" w:color="000000"/>
            </w:tcBorders>
            <w:shd w:val="clear" w:color="auto" w:fill="DAEEF3"/>
            <w:vAlign w:val="center"/>
          </w:tcPr>
          <w:p w14:paraId="26283835" w14:textId="2C89C6F2" w:rsidR="003163F9" w:rsidRPr="00B756DA" w:rsidRDefault="003163F9" w:rsidP="008628BD">
            <w:pPr>
              <w:spacing w:after="0" w:line="360" w:lineRule="auto"/>
              <w:ind w:left="-18" w:firstLine="18"/>
              <w:jc w:val="center"/>
              <w:rPr>
                <w:b/>
                <w:color w:val="FF0000"/>
              </w:rPr>
            </w:pPr>
            <w:r w:rsidRPr="00DE5DCF">
              <w:rPr>
                <w:b/>
                <w:color w:val="FF0000"/>
              </w:rPr>
              <w:t xml:space="preserve">Week </w:t>
            </w:r>
            <w:r w:rsidR="008628BD">
              <w:rPr>
                <w:b/>
                <w:color w:val="FF0000"/>
              </w:rPr>
              <w:t>7</w:t>
            </w:r>
          </w:p>
          <w:p w14:paraId="0A19E5FF" w14:textId="22B32397" w:rsidR="003163F9" w:rsidRPr="00B756DA" w:rsidRDefault="003163F9" w:rsidP="008628BD">
            <w:pPr>
              <w:spacing w:after="0" w:line="360" w:lineRule="auto"/>
              <w:ind w:left="-18" w:firstLine="18"/>
              <w:jc w:val="center"/>
              <w:rPr>
                <w:b/>
                <w:color w:val="FF0000"/>
              </w:rPr>
            </w:pPr>
            <w:r w:rsidRPr="00DE5DCF">
              <w:rPr>
                <w:b/>
                <w:color w:val="FF0000"/>
              </w:rPr>
              <w:t xml:space="preserve">Week </w:t>
            </w:r>
            <w:r w:rsidR="008628BD">
              <w:rPr>
                <w:b/>
                <w:color w:val="FF0000"/>
              </w:rPr>
              <w:t>8</w:t>
            </w:r>
            <w:r w:rsidR="00096FAF" w:rsidRPr="004704A3">
              <w:rPr>
                <w:b/>
                <w:color w:val="FF0000"/>
              </w:rPr>
              <w:t xml:space="preserve"> Week </w:t>
            </w:r>
            <w:r w:rsidR="008628BD">
              <w:rPr>
                <w:b/>
                <w:color w:val="FF0000"/>
              </w:rPr>
              <w:t>9</w:t>
            </w:r>
          </w:p>
        </w:tc>
        <w:tc>
          <w:tcPr>
            <w:tcW w:w="9240" w:type="dxa"/>
            <w:tcBorders>
              <w:top w:val="single" w:sz="4" w:space="0" w:color="000000"/>
              <w:left w:val="single" w:sz="4" w:space="0" w:color="000000"/>
              <w:right w:val="single" w:sz="4" w:space="0" w:color="000000"/>
            </w:tcBorders>
            <w:vAlign w:val="center"/>
          </w:tcPr>
          <w:p w14:paraId="1E990F47" w14:textId="05341839" w:rsidR="003163F9" w:rsidRPr="005F1B9D" w:rsidRDefault="003163F9" w:rsidP="003D5FF2">
            <w:pPr>
              <w:spacing w:after="0" w:line="240" w:lineRule="auto"/>
              <w:rPr>
                <w:rFonts w:asciiTheme="majorBidi" w:hAnsiTheme="majorBidi" w:cstheme="majorBidi"/>
                <w:sz w:val="24"/>
                <w:szCs w:val="24"/>
              </w:rPr>
            </w:pPr>
            <w:r>
              <w:rPr>
                <w:rFonts w:ascii="Times New Roman" w:hAnsi="Times New Roman" w:cs="Times New Roman"/>
                <w:b/>
                <w:bCs/>
                <w:sz w:val="24"/>
                <w:szCs w:val="24"/>
              </w:rPr>
              <w:t xml:space="preserve">Applications of Derivatives: </w:t>
            </w:r>
            <w:r>
              <w:rPr>
                <w:rFonts w:ascii="Times New Roman" w:hAnsi="Times New Roman" w:cs="Times New Roman"/>
                <w:sz w:val="24"/>
                <w:szCs w:val="24"/>
              </w:rPr>
              <w:t>Extreme Values of Functions, The Mean Value Theorem, Monotonic Functions and the First Derivative Test</w:t>
            </w:r>
            <w:r>
              <w:rPr>
                <w:rFonts w:asciiTheme="majorBidi" w:hAnsiTheme="majorBidi" w:cstheme="majorBidi"/>
                <w:sz w:val="24"/>
                <w:szCs w:val="24"/>
              </w:rPr>
              <w:t>,</w:t>
            </w:r>
            <w:r>
              <w:rPr>
                <w:rFonts w:ascii="Times New Roman" w:hAnsi="Times New Roman" w:cs="Times New Roman"/>
                <w:sz w:val="24"/>
                <w:szCs w:val="24"/>
              </w:rPr>
              <w:t xml:space="preserve"> Concavity and Curve Sketching, Applied Optimization, Antiderivatives</w:t>
            </w:r>
          </w:p>
        </w:tc>
      </w:tr>
      <w:tr w:rsidR="00DE5DCF" w14:paraId="50A1BDCB" w14:textId="77777777" w:rsidTr="003D5FF2">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849234" w14:textId="51E76D6C" w:rsidR="00DE5DCF" w:rsidRDefault="00DE5DCF" w:rsidP="008628BD">
            <w:pPr>
              <w:spacing w:after="0" w:line="360" w:lineRule="auto"/>
              <w:ind w:left="-18" w:firstLine="18"/>
              <w:jc w:val="center"/>
              <w:rPr>
                <w:b/>
                <w:color w:val="FF0000"/>
              </w:rPr>
            </w:pPr>
            <w:r w:rsidRPr="00DE5DCF">
              <w:rPr>
                <w:b/>
                <w:color w:val="FF0000"/>
              </w:rPr>
              <w:t xml:space="preserve">Week </w:t>
            </w:r>
            <w:r w:rsidR="007F2228">
              <w:rPr>
                <w:b/>
                <w:color w:val="FF0000"/>
              </w:rPr>
              <w:t>1</w:t>
            </w:r>
            <w:r w:rsidR="008628BD">
              <w:rPr>
                <w:b/>
                <w:color w:val="FF0000"/>
              </w:rPr>
              <w:t>0</w:t>
            </w:r>
          </w:p>
          <w:p w14:paraId="3047F95E" w14:textId="40702C77" w:rsidR="00AA6202" w:rsidRDefault="00D049B3" w:rsidP="008628BD">
            <w:pPr>
              <w:spacing w:after="0" w:line="360" w:lineRule="auto"/>
              <w:ind w:left="-18" w:firstLine="18"/>
              <w:jc w:val="center"/>
              <w:rPr>
                <w:b/>
                <w:color w:val="FF0000"/>
              </w:rPr>
            </w:pPr>
            <w:r w:rsidRPr="00D049B3">
              <w:rPr>
                <w:b/>
                <w:color w:val="FF0000"/>
              </w:rPr>
              <w:t>Week 1</w:t>
            </w:r>
            <w:r w:rsidR="008628BD">
              <w:rPr>
                <w:b/>
                <w:color w:val="FF0000"/>
              </w:rPr>
              <w:t>1</w:t>
            </w:r>
          </w:p>
          <w:p w14:paraId="6D1DF9D9" w14:textId="3D1A219A" w:rsidR="00D049B3" w:rsidRPr="00B756DA" w:rsidRDefault="00D049B3" w:rsidP="008628BD">
            <w:pPr>
              <w:spacing w:after="0" w:line="360" w:lineRule="auto"/>
              <w:ind w:left="-18" w:firstLine="18"/>
              <w:jc w:val="center"/>
              <w:rPr>
                <w:b/>
                <w:color w:val="FF0000"/>
              </w:rPr>
            </w:pPr>
            <w:r w:rsidRPr="00D049B3">
              <w:rPr>
                <w:b/>
                <w:color w:val="FF0000"/>
              </w:rPr>
              <w:t>Week 1</w:t>
            </w:r>
            <w:r w:rsidR="008628BD">
              <w:rPr>
                <w:b/>
                <w:color w:val="FF0000"/>
              </w:rPr>
              <w:t>2</w:t>
            </w:r>
          </w:p>
        </w:tc>
        <w:tc>
          <w:tcPr>
            <w:tcW w:w="9240" w:type="dxa"/>
            <w:tcBorders>
              <w:top w:val="single" w:sz="4" w:space="0" w:color="000000"/>
              <w:left w:val="single" w:sz="4" w:space="0" w:color="000000"/>
              <w:bottom w:val="single" w:sz="4" w:space="0" w:color="000000"/>
              <w:right w:val="single" w:sz="4" w:space="0" w:color="000000"/>
            </w:tcBorders>
            <w:vAlign w:val="center"/>
          </w:tcPr>
          <w:p w14:paraId="3206F996" w14:textId="140394EE" w:rsidR="00DE5DCF" w:rsidRDefault="00BD42A8" w:rsidP="003D5FF2">
            <w:pPr>
              <w:spacing w:after="0" w:line="240" w:lineRule="auto"/>
              <w:rPr>
                <w:rFonts w:asciiTheme="majorBidi" w:hAnsiTheme="majorBidi" w:cstheme="majorBidi"/>
                <w:sz w:val="24"/>
                <w:szCs w:val="24"/>
              </w:rPr>
            </w:pPr>
            <w:r>
              <w:rPr>
                <w:rFonts w:ascii="Times New Roman" w:hAnsi="Times New Roman" w:cs="Times New Roman"/>
                <w:b/>
                <w:bCs/>
                <w:sz w:val="24"/>
                <w:szCs w:val="24"/>
              </w:rPr>
              <w:t>Integral</w:t>
            </w:r>
            <w:r w:rsidRPr="003A1137">
              <w:rPr>
                <w:rFonts w:ascii="Times New Roman" w:hAnsi="Times New Roman" w:cs="Times New Roman"/>
                <w:b/>
                <w:bCs/>
                <w:sz w:val="24"/>
                <w:szCs w:val="24"/>
              </w:rPr>
              <w:t>s</w:t>
            </w:r>
            <w:r w:rsidRPr="003A1137">
              <w:rPr>
                <w:rFonts w:asciiTheme="majorBidi" w:hAnsiTheme="majorBidi" w:cstheme="majorBidi"/>
                <w:b/>
                <w:bCs/>
                <w:sz w:val="24"/>
                <w:szCs w:val="24"/>
              </w:rPr>
              <w:t>:</w:t>
            </w:r>
            <w:r>
              <w:rPr>
                <w:rFonts w:asciiTheme="majorBidi" w:hAnsiTheme="majorBidi" w:cstheme="majorBidi"/>
                <w:sz w:val="24"/>
                <w:szCs w:val="24"/>
              </w:rPr>
              <w:t xml:space="preserve"> </w:t>
            </w:r>
            <w:r>
              <w:rPr>
                <w:rFonts w:ascii="Times New Roman" w:hAnsi="Times New Roman" w:cs="Times New Roman"/>
                <w:sz w:val="24"/>
                <w:szCs w:val="24"/>
              </w:rPr>
              <w:t>The Definite Integral, The Fundamental Theorem of Calculus, Indefinite Integrals and the Substitution Method, Definite Integral Substitutions and the Area Between Curves.</w:t>
            </w:r>
          </w:p>
        </w:tc>
      </w:tr>
      <w:tr w:rsidR="008628BD" w14:paraId="7725F8B4" w14:textId="77777777" w:rsidTr="003D5FF2">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6BE277" w14:textId="7E696A83" w:rsidR="008628BD" w:rsidRDefault="008628BD" w:rsidP="008628BD">
            <w:pPr>
              <w:spacing w:after="0" w:line="360" w:lineRule="auto"/>
              <w:ind w:left="-18" w:firstLine="18"/>
              <w:jc w:val="center"/>
              <w:rPr>
                <w:b/>
                <w:color w:val="FF0000"/>
              </w:rPr>
            </w:pPr>
            <w:r w:rsidRPr="008628BD">
              <w:rPr>
                <w:b/>
                <w:color w:val="FF0000"/>
              </w:rPr>
              <w:t>Week 1</w:t>
            </w:r>
            <w:r>
              <w:rPr>
                <w:b/>
                <w:color w:val="FF0000"/>
              </w:rPr>
              <w:t>3</w:t>
            </w:r>
          </w:p>
          <w:p w14:paraId="002A8C00" w14:textId="76B5C2B7" w:rsidR="008628BD" w:rsidRDefault="008628BD" w:rsidP="008628BD">
            <w:pPr>
              <w:spacing w:after="0" w:line="360" w:lineRule="auto"/>
              <w:ind w:left="-18" w:firstLine="18"/>
              <w:jc w:val="center"/>
              <w:rPr>
                <w:b/>
                <w:color w:val="FF0000"/>
              </w:rPr>
            </w:pPr>
            <w:r w:rsidRPr="008628BD">
              <w:rPr>
                <w:b/>
                <w:color w:val="FF0000"/>
              </w:rPr>
              <w:t>Week 1</w:t>
            </w:r>
            <w:r>
              <w:rPr>
                <w:b/>
                <w:color w:val="FF0000"/>
              </w:rPr>
              <w:t>4</w:t>
            </w:r>
          </w:p>
          <w:p w14:paraId="129482AF" w14:textId="1BB97A27" w:rsidR="008628BD" w:rsidRPr="00DE5DCF" w:rsidRDefault="008628BD" w:rsidP="008628BD">
            <w:pPr>
              <w:spacing w:after="0" w:line="360" w:lineRule="auto"/>
              <w:ind w:left="-18" w:firstLine="18"/>
              <w:jc w:val="center"/>
              <w:rPr>
                <w:b/>
                <w:color w:val="FF0000"/>
              </w:rPr>
            </w:pPr>
            <w:r w:rsidRPr="008628BD">
              <w:rPr>
                <w:b/>
                <w:color w:val="FF0000"/>
              </w:rPr>
              <w:t>Week 1</w:t>
            </w:r>
            <w:r>
              <w:rPr>
                <w:b/>
                <w:color w:val="FF0000"/>
              </w:rPr>
              <w:t>5</w:t>
            </w:r>
          </w:p>
        </w:tc>
        <w:tc>
          <w:tcPr>
            <w:tcW w:w="9240" w:type="dxa"/>
            <w:tcBorders>
              <w:top w:val="single" w:sz="4" w:space="0" w:color="000000"/>
              <w:left w:val="single" w:sz="4" w:space="0" w:color="000000"/>
              <w:bottom w:val="single" w:sz="4" w:space="0" w:color="000000"/>
              <w:right w:val="single" w:sz="4" w:space="0" w:color="000000"/>
            </w:tcBorders>
            <w:vAlign w:val="center"/>
          </w:tcPr>
          <w:p w14:paraId="666621A7" w14:textId="308376DB" w:rsidR="008628BD" w:rsidRPr="00BD42A8" w:rsidRDefault="00BD42A8" w:rsidP="003D5FF2">
            <w:pPr>
              <w:spacing w:after="0" w:line="240" w:lineRule="auto"/>
              <w:rPr>
                <w:rFonts w:asciiTheme="majorBidi" w:hAnsiTheme="majorBidi" w:cstheme="majorBidi"/>
                <w:sz w:val="24"/>
                <w:szCs w:val="24"/>
              </w:rPr>
            </w:pPr>
            <w:r w:rsidRPr="00BD42A8">
              <w:rPr>
                <w:rFonts w:asciiTheme="majorBidi" w:hAnsiTheme="majorBidi" w:cstheme="majorBidi"/>
                <w:b/>
                <w:bCs/>
                <w:sz w:val="24"/>
                <w:szCs w:val="24"/>
              </w:rPr>
              <w:t>Applications of Definite Integrals:</w:t>
            </w:r>
            <w:r w:rsidRPr="00BD42A8">
              <w:rPr>
                <w:rFonts w:asciiTheme="majorBidi" w:hAnsiTheme="majorBidi" w:cstheme="majorBidi"/>
                <w:sz w:val="24"/>
                <w:szCs w:val="24"/>
              </w:rPr>
              <w:t xml:space="preserve"> Volumes using Cross-Sections, Volumes using Washer and Cylindrical Shells methods, Arc Length, Areas of Surfaces of Revolution, Work and Fluid Forces, Moments and Centers of Mass.</w:t>
            </w:r>
          </w:p>
        </w:tc>
      </w:tr>
      <w:tr w:rsidR="00096FAF" w14:paraId="39AF02C1" w14:textId="77777777" w:rsidTr="003D7CB8">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754DE04" w14:textId="2513C3E3" w:rsidR="00096FAF" w:rsidRPr="00B756DA" w:rsidRDefault="00096FAF" w:rsidP="00D049B3">
            <w:pPr>
              <w:spacing w:after="0" w:line="360" w:lineRule="auto"/>
              <w:ind w:left="-18" w:firstLine="18"/>
              <w:jc w:val="center"/>
              <w:rPr>
                <w:b/>
                <w:color w:val="FF0000"/>
              </w:rPr>
            </w:pPr>
            <w:r w:rsidRPr="00DE5DCF">
              <w:rPr>
                <w:b/>
                <w:color w:val="FF0000"/>
              </w:rPr>
              <w:t>Week 1</w:t>
            </w:r>
            <w:r w:rsidR="00D049B3">
              <w:rPr>
                <w:b/>
                <w:color w:val="FF0000"/>
              </w:rPr>
              <w:t>6</w:t>
            </w:r>
          </w:p>
        </w:tc>
        <w:tc>
          <w:tcPr>
            <w:tcW w:w="9240" w:type="dxa"/>
            <w:tcBorders>
              <w:top w:val="single" w:sz="4" w:space="0" w:color="000000"/>
              <w:left w:val="single" w:sz="4" w:space="0" w:color="000000"/>
              <w:bottom w:val="single" w:sz="4" w:space="0" w:color="000000"/>
              <w:right w:val="single" w:sz="4" w:space="0" w:color="000000"/>
            </w:tcBorders>
          </w:tcPr>
          <w:p w14:paraId="1DD619F8" w14:textId="0D6CE698" w:rsidR="00096FAF" w:rsidRDefault="00096FAF" w:rsidP="00096FAF">
            <w:pPr>
              <w:spacing w:after="0" w:line="360" w:lineRule="auto"/>
              <w:rPr>
                <w:rFonts w:asciiTheme="majorBidi" w:hAnsiTheme="majorBidi" w:cstheme="majorBidi"/>
                <w:sz w:val="24"/>
                <w:szCs w:val="24"/>
              </w:rPr>
            </w:pPr>
            <w:r w:rsidRPr="00483D77">
              <w:rPr>
                <w:rFonts w:asciiTheme="majorBidi" w:hAnsiTheme="majorBidi" w:cstheme="majorBidi"/>
                <w:sz w:val="24"/>
                <w:szCs w:val="24"/>
              </w:rPr>
              <w:t>Preparatory week before the final Exam</w:t>
            </w:r>
          </w:p>
        </w:tc>
      </w:tr>
    </w:tbl>
    <w:p w14:paraId="73512978" w14:textId="77777777" w:rsidR="003E4536" w:rsidRDefault="003E4536">
      <w:pPr>
        <w:tabs>
          <w:tab w:val="center" w:pos="3870"/>
        </w:tabs>
        <w:spacing w:after="0" w:line="360" w:lineRule="auto"/>
        <w:ind w:left="1985" w:hanging="1985"/>
        <w:jc w:val="both"/>
        <w:rPr>
          <w:b/>
          <w:sz w:val="24"/>
          <w:szCs w:val="24"/>
        </w:rPr>
      </w:pPr>
    </w:p>
    <w:p w14:paraId="6668BCB8" w14:textId="77777777" w:rsidR="00116F9D" w:rsidRDefault="00116F9D">
      <w:pPr>
        <w:tabs>
          <w:tab w:val="center" w:pos="3870"/>
        </w:tabs>
        <w:spacing w:after="0" w:line="360" w:lineRule="auto"/>
        <w:ind w:left="1985" w:hanging="1985"/>
        <w:jc w:val="both"/>
        <w:rPr>
          <w:b/>
          <w:sz w:val="24"/>
          <w:szCs w:val="24"/>
        </w:rPr>
      </w:pPr>
    </w:p>
    <w:p w14:paraId="5B1CC1AC" w14:textId="77777777" w:rsidR="00116F9D" w:rsidRDefault="00116F9D">
      <w:pPr>
        <w:tabs>
          <w:tab w:val="center" w:pos="3870"/>
        </w:tabs>
        <w:spacing w:after="0" w:line="360" w:lineRule="auto"/>
        <w:ind w:left="1985" w:hanging="1985"/>
        <w:jc w:val="both"/>
        <w:rPr>
          <w:b/>
          <w:sz w:val="24"/>
          <w:szCs w:val="24"/>
        </w:rPr>
      </w:pPr>
    </w:p>
    <w:tbl>
      <w:tblPr>
        <w:tblStyle w:val="aa"/>
        <w:tblW w:w="10515" w:type="dxa"/>
        <w:tblInd w:w="-540" w:type="dxa"/>
        <w:tblLayout w:type="fixed"/>
        <w:tblLook w:val="0400" w:firstRow="0" w:lastRow="0" w:firstColumn="0" w:lastColumn="0" w:noHBand="0" w:noVBand="1"/>
      </w:tblPr>
      <w:tblGrid>
        <w:gridCol w:w="2340"/>
        <w:gridCol w:w="5835"/>
        <w:gridCol w:w="2340"/>
      </w:tblGrid>
      <w:tr w:rsidR="003E4536" w14:paraId="64A35D59"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8AAF6AD" w14:textId="77777777" w:rsidR="003E4536" w:rsidRPr="001C08E7" w:rsidRDefault="005070C6">
            <w:pPr>
              <w:spacing w:after="0" w:line="312" w:lineRule="auto"/>
              <w:jc w:val="center"/>
              <w:rPr>
                <w:b/>
                <w:color w:val="FF0000"/>
                <w:sz w:val="28"/>
                <w:szCs w:val="28"/>
              </w:rPr>
            </w:pPr>
            <w:r w:rsidRPr="001C08E7">
              <w:rPr>
                <w:b/>
                <w:color w:val="FF0000"/>
                <w:sz w:val="28"/>
                <w:szCs w:val="28"/>
              </w:rPr>
              <w:t>Learning and Teaching Resources</w:t>
            </w:r>
          </w:p>
          <w:p w14:paraId="41C60465" w14:textId="77777777" w:rsidR="003E4536" w:rsidRDefault="005070C6">
            <w:pPr>
              <w:pBdr>
                <w:top w:val="nil"/>
                <w:left w:val="nil"/>
                <w:bottom w:val="nil"/>
                <w:right w:val="nil"/>
                <w:between w:val="nil"/>
              </w:pBdr>
              <w:bidi/>
              <w:spacing w:after="0" w:line="312" w:lineRule="auto"/>
              <w:jc w:val="center"/>
              <w:rPr>
                <w:rFonts w:ascii="Times New Roman" w:eastAsia="Times New Roman" w:hAnsi="Times New Roman" w:cs="Times New Roman"/>
                <w:b/>
                <w:color w:val="17365D"/>
                <w:sz w:val="28"/>
                <w:szCs w:val="28"/>
              </w:rPr>
            </w:pPr>
            <w:r w:rsidRPr="001C08E7">
              <w:rPr>
                <w:rFonts w:ascii="Times New Roman" w:eastAsia="Times New Roman" w:hAnsi="Times New Roman" w:cs="Times New Roman"/>
                <w:b/>
                <w:color w:val="FF0000"/>
                <w:sz w:val="28"/>
                <w:szCs w:val="28"/>
                <w:rtl/>
              </w:rPr>
              <w:t>مصادر التعلم والتدريس</w:t>
            </w:r>
          </w:p>
        </w:tc>
      </w:tr>
      <w:tr w:rsidR="003E4536" w14:paraId="00328745" w14:textId="77777777">
        <w:tc>
          <w:tcPr>
            <w:tcW w:w="2340" w:type="dxa"/>
            <w:tcBorders>
              <w:top w:val="single" w:sz="4" w:space="0" w:color="000000"/>
              <w:left w:val="single" w:sz="4" w:space="0" w:color="000000"/>
              <w:bottom w:val="single" w:sz="4" w:space="0" w:color="000000"/>
              <w:right w:val="nil"/>
            </w:tcBorders>
            <w:vAlign w:val="center"/>
          </w:tcPr>
          <w:p w14:paraId="6A41042F" w14:textId="77777777" w:rsidR="003E4536" w:rsidRDefault="003E4536">
            <w:pPr>
              <w:spacing w:after="0"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5B4A6BA5" w14:textId="77777777" w:rsidR="003E4536" w:rsidRDefault="005070C6">
            <w:pPr>
              <w:spacing w:after="0" w:line="312" w:lineRule="auto"/>
              <w:jc w:val="center"/>
              <w:rPr>
                <w:b/>
              </w:rPr>
            </w:pPr>
            <w:r w:rsidRPr="001977F1">
              <w:rPr>
                <w:b/>
                <w:color w:val="FF0000"/>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107A59" w14:textId="77777777" w:rsidR="003E4536" w:rsidRDefault="005070C6">
            <w:pPr>
              <w:spacing w:after="0" w:line="312" w:lineRule="auto"/>
              <w:jc w:val="center"/>
              <w:rPr>
                <w:b/>
              </w:rPr>
            </w:pPr>
            <w:r w:rsidRPr="001977F1">
              <w:rPr>
                <w:b/>
                <w:color w:val="FF0000"/>
              </w:rPr>
              <w:t>Available in the Library?</w:t>
            </w:r>
          </w:p>
        </w:tc>
      </w:tr>
      <w:tr w:rsidR="003E4536" w14:paraId="5C5164E1"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2D7C1ADD" w14:textId="77777777" w:rsidR="003E4536" w:rsidRPr="001C08E7" w:rsidRDefault="005070C6">
            <w:pPr>
              <w:spacing w:after="0" w:line="312" w:lineRule="auto"/>
              <w:ind w:left="90"/>
              <w:rPr>
                <w:b/>
                <w:color w:val="FF0000"/>
              </w:rPr>
            </w:pPr>
            <w:r w:rsidRPr="001C08E7">
              <w:rPr>
                <w:b/>
                <w:color w:val="FF0000"/>
              </w:rPr>
              <w:t>Required Texts</w:t>
            </w:r>
          </w:p>
        </w:tc>
        <w:tc>
          <w:tcPr>
            <w:tcW w:w="5835" w:type="dxa"/>
            <w:tcBorders>
              <w:top w:val="single" w:sz="4" w:space="0" w:color="000000"/>
              <w:left w:val="single" w:sz="4" w:space="0" w:color="000000"/>
              <w:bottom w:val="single" w:sz="4" w:space="0" w:color="000000"/>
              <w:right w:val="nil"/>
            </w:tcBorders>
            <w:vAlign w:val="center"/>
          </w:tcPr>
          <w:p w14:paraId="0D1F5DFE" w14:textId="784B6F01" w:rsidR="003E4536" w:rsidRPr="00412A75" w:rsidRDefault="00412A75" w:rsidP="00DD0F46">
            <w:pPr>
              <w:spacing w:after="0" w:line="240" w:lineRule="auto"/>
              <w:ind w:left="185"/>
              <w:rPr>
                <w:rFonts w:asciiTheme="majorBidi" w:hAnsiTheme="majorBidi" w:cstheme="majorBidi"/>
                <w:sz w:val="24"/>
                <w:szCs w:val="24"/>
              </w:rPr>
            </w:pPr>
            <w:r w:rsidRPr="00412A75">
              <w:rPr>
                <w:rFonts w:asciiTheme="majorBidi" w:hAnsiTheme="majorBidi" w:cstheme="majorBidi"/>
                <w:sz w:val="24"/>
                <w:szCs w:val="24"/>
              </w:rPr>
              <w:t>George B. Thomas Jr.,</w:t>
            </w:r>
            <w:r w:rsidR="00071C9D" w:rsidRPr="00412A75">
              <w:rPr>
                <w:rFonts w:asciiTheme="majorBidi" w:hAnsiTheme="majorBidi" w:cstheme="majorBidi"/>
                <w:sz w:val="24"/>
                <w:szCs w:val="24"/>
              </w:rPr>
              <w:t xml:space="preserve"> </w:t>
            </w:r>
            <w:r w:rsidR="00071C9D">
              <w:rPr>
                <w:rFonts w:asciiTheme="majorBidi" w:hAnsiTheme="majorBidi" w:cstheme="majorBidi"/>
                <w:sz w:val="24"/>
                <w:szCs w:val="24"/>
              </w:rPr>
              <w:t>"</w:t>
            </w:r>
            <w:r w:rsidR="00071C9D" w:rsidRPr="00412A75">
              <w:rPr>
                <w:rFonts w:asciiTheme="majorBidi" w:hAnsiTheme="majorBidi" w:cstheme="majorBidi"/>
                <w:sz w:val="24"/>
                <w:szCs w:val="24"/>
              </w:rPr>
              <w:t>CALCULUS</w:t>
            </w:r>
            <w:r w:rsidR="00071C9D">
              <w:rPr>
                <w:rFonts w:asciiTheme="majorBidi" w:hAnsiTheme="majorBidi" w:cstheme="majorBidi"/>
                <w:sz w:val="24"/>
                <w:szCs w:val="24"/>
              </w:rPr>
              <w:t>"</w:t>
            </w:r>
            <w:r w:rsidR="00071C9D" w:rsidRPr="00412A75">
              <w:rPr>
                <w:rFonts w:asciiTheme="majorBidi" w:hAnsiTheme="majorBidi" w:cstheme="majorBidi"/>
                <w:sz w:val="24"/>
                <w:szCs w:val="24"/>
              </w:rPr>
              <w:t>,</w:t>
            </w:r>
            <w:r w:rsidRPr="00412A75">
              <w:rPr>
                <w:rFonts w:asciiTheme="majorBidi" w:hAnsiTheme="majorBidi" w:cstheme="majorBidi"/>
                <w:sz w:val="24"/>
                <w:szCs w:val="24"/>
              </w:rPr>
              <w:t xml:space="preserve"> 14</w:t>
            </w:r>
            <w:r w:rsidRPr="00412A75">
              <w:rPr>
                <w:rFonts w:asciiTheme="majorBidi" w:hAnsiTheme="majorBidi" w:cstheme="majorBidi"/>
                <w:sz w:val="24"/>
                <w:szCs w:val="24"/>
                <w:vertAlign w:val="superscript"/>
              </w:rPr>
              <w:t>th</w:t>
            </w:r>
            <w:r w:rsidRPr="00412A75">
              <w:rPr>
                <w:rFonts w:asciiTheme="majorBidi" w:hAnsiTheme="majorBidi" w:cstheme="majorBidi"/>
                <w:sz w:val="24"/>
                <w:szCs w:val="24"/>
              </w:rPr>
              <w:t xml:space="preserve"> Ed </w:t>
            </w:r>
          </w:p>
        </w:tc>
        <w:tc>
          <w:tcPr>
            <w:tcW w:w="2340" w:type="dxa"/>
            <w:tcBorders>
              <w:top w:val="single" w:sz="4" w:space="0" w:color="000000"/>
              <w:left w:val="single" w:sz="4" w:space="0" w:color="000000"/>
              <w:bottom w:val="single" w:sz="4" w:space="0" w:color="000000"/>
              <w:right w:val="single" w:sz="4" w:space="0" w:color="000000"/>
            </w:tcBorders>
            <w:vAlign w:val="center"/>
          </w:tcPr>
          <w:p w14:paraId="076582A3" w14:textId="77777777" w:rsidR="003E4536" w:rsidRPr="002329A0" w:rsidRDefault="005070C6">
            <w:pPr>
              <w:spacing w:after="0" w:line="312" w:lineRule="auto"/>
              <w:jc w:val="center"/>
              <w:rPr>
                <w:rFonts w:asciiTheme="majorBidi" w:hAnsiTheme="majorBidi" w:cstheme="majorBidi"/>
                <w:color w:val="FF0000"/>
                <w:sz w:val="24"/>
                <w:szCs w:val="24"/>
              </w:rPr>
            </w:pPr>
            <w:r w:rsidRPr="002329A0">
              <w:rPr>
                <w:rFonts w:asciiTheme="majorBidi" w:hAnsiTheme="majorBidi" w:cstheme="majorBidi"/>
                <w:sz w:val="24"/>
                <w:szCs w:val="24"/>
              </w:rPr>
              <w:t>Yes</w:t>
            </w:r>
          </w:p>
        </w:tc>
      </w:tr>
      <w:tr w:rsidR="003E4536" w14:paraId="1EE87239" w14:textId="77777777">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3997F863" w14:textId="77777777" w:rsidR="003E4536" w:rsidRPr="001C08E7" w:rsidRDefault="005070C6">
            <w:pPr>
              <w:spacing w:after="0" w:line="312" w:lineRule="auto"/>
              <w:ind w:left="90"/>
              <w:rPr>
                <w:b/>
                <w:color w:val="FF0000"/>
              </w:rPr>
            </w:pPr>
            <w:r w:rsidRPr="001C08E7">
              <w:rPr>
                <w:b/>
                <w:color w:val="FF0000"/>
              </w:rPr>
              <w:t>Recommended Texts</w:t>
            </w:r>
          </w:p>
        </w:tc>
        <w:tc>
          <w:tcPr>
            <w:tcW w:w="5835" w:type="dxa"/>
            <w:tcBorders>
              <w:top w:val="single" w:sz="4" w:space="0" w:color="000000"/>
              <w:left w:val="single" w:sz="4" w:space="0" w:color="000000"/>
              <w:bottom w:val="single" w:sz="4" w:space="0" w:color="000000"/>
              <w:right w:val="nil"/>
            </w:tcBorders>
            <w:vAlign w:val="center"/>
          </w:tcPr>
          <w:p w14:paraId="7E90F648" w14:textId="6AE00CA3" w:rsidR="00412A75" w:rsidRPr="00412A75" w:rsidRDefault="00412A75" w:rsidP="00DD0F46">
            <w:pPr>
              <w:pStyle w:val="ListParagraph"/>
              <w:numPr>
                <w:ilvl w:val="0"/>
                <w:numId w:val="7"/>
              </w:numPr>
              <w:spacing w:after="0" w:line="240" w:lineRule="auto"/>
              <w:jc w:val="both"/>
              <w:rPr>
                <w:rFonts w:asciiTheme="majorBidi" w:hAnsiTheme="majorBidi" w:cstheme="majorBidi"/>
                <w:sz w:val="24"/>
                <w:szCs w:val="24"/>
              </w:rPr>
            </w:pPr>
            <w:r w:rsidRPr="00412A75">
              <w:rPr>
                <w:rFonts w:asciiTheme="majorBidi" w:hAnsiTheme="majorBidi" w:cstheme="majorBidi"/>
                <w:sz w:val="24"/>
                <w:szCs w:val="24"/>
              </w:rPr>
              <w:t>Erwin Kreyszig, “Advanced Engineering Mathematics”, 10</w:t>
            </w:r>
            <w:r w:rsidRPr="00412A75">
              <w:rPr>
                <w:rFonts w:asciiTheme="majorBidi" w:hAnsiTheme="majorBidi" w:cstheme="majorBidi"/>
                <w:sz w:val="24"/>
                <w:szCs w:val="24"/>
                <w:vertAlign w:val="superscript"/>
              </w:rPr>
              <w:t>th</w:t>
            </w:r>
            <w:r w:rsidRPr="00412A75">
              <w:rPr>
                <w:rFonts w:asciiTheme="majorBidi" w:hAnsiTheme="majorBidi" w:cstheme="majorBidi"/>
                <w:sz w:val="24"/>
                <w:szCs w:val="24"/>
              </w:rPr>
              <w:t xml:space="preserve"> Ed.</w:t>
            </w:r>
          </w:p>
          <w:p w14:paraId="20A82454" w14:textId="26369012" w:rsidR="003E4536" w:rsidRPr="00412A75" w:rsidRDefault="00106D25" w:rsidP="00DD0F46">
            <w:pPr>
              <w:pStyle w:val="ListParagraph"/>
              <w:numPr>
                <w:ilvl w:val="0"/>
                <w:numId w:val="7"/>
              </w:numPr>
              <w:spacing w:after="0" w:line="240" w:lineRule="auto"/>
              <w:jc w:val="both"/>
              <w:rPr>
                <w:rFonts w:asciiTheme="majorBidi" w:hAnsiTheme="majorBidi" w:cstheme="majorBidi"/>
                <w:sz w:val="24"/>
                <w:szCs w:val="24"/>
              </w:rPr>
            </w:pPr>
            <w:r w:rsidRPr="002329A0">
              <w:rPr>
                <w:rFonts w:asciiTheme="majorBidi" w:hAnsiTheme="majorBidi" w:cstheme="majorBidi"/>
                <w:sz w:val="24"/>
                <w:szCs w:val="24"/>
              </w:rPr>
              <w:t>Schaum's Outline of College Mathematics, Fourth Edition</w:t>
            </w:r>
            <w:r>
              <w:rPr>
                <w:rFonts w:asciiTheme="majorBidi" w:hAnsiTheme="majorBidi" w:cstheme="majorBidi"/>
                <w:sz w:val="24"/>
                <w:szCs w:val="24"/>
              </w:rPr>
              <w:t>.</w:t>
            </w:r>
          </w:p>
          <w:p w14:paraId="7F0BE4A1" w14:textId="7DF34F73" w:rsidR="00412A75" w:rsidRPr="00412A75" w:rsidRDefault="00412A75" w:rsidP="00DD0F46">
            <w:pPr>
              <w:pStyle w:val="ListParagraph"/>
              <w:numPr>
                <w:ilvl w:val="0"/>
                <w:numId w:val="7"/>
              </w:numPr>
              <w:spacing w:line="240" w:lineRule="auto"/>
              <w:jc w:val="both"/>
              <w:rPr>
                <w:rFonts w:asciiTheme="majorBidi" w:hAnsiTheme="majorBidi" w:cstheme="majorBidi"/>
                <w:sz w:val="24"/>
                <w:szCs w:val="24"/>
              </w:rPr>
            </w:pPr>
            <w:r w:rsidRPr="00412A75">
              <w:rPr>
                <w:rFonts w:asciiTheme="majorBidi" w:hAnsiTheme="majorBidi" w:cstheme="majorBidi"/>
                <w:sz w:val="24"/>
                <w:szCs w:val="24"/>
              </w:rPr>
              <w:t>Mary Attenborough, "Mathematics for Electrical Engineering and Computing", 1</w:t>
            </w:r>
            <w:r w:rsidRPr="00412A75">
              <w:rPr>
                <w:rFonts w:asciiTheme="majorBidi" w:hAnsiTheme="majorBidi" w:cstheme="majorBidi"/>
                <w:sz w:val="24"/>
                <w:szCs w:val="24"/>
                <w:vertAlign w:val="superscript"/>
              </w:rPr>
              <w:t>st</w:t>
            </w:r>
            <w:r w:rsidRPr="00412A75">
              <w:rPr>
                <w:rFonts w:asciiTheme="majorBidi" w:hAnsiTheme="majorBidi" w:cstheme="majorBidi"/>
                <w:sz w:val="24"/>
                <w:szCs w:val="24"/>
              </w:rPr>
              <w:t xml:space="preserve"> Ed.</w:t>
            </w:r>
          </w:p>
        </w:tc>
        <w:tc>
          <w:tcPr>
            <w:tcW w:w="2340" w:type="dxa"/>
            <w:tcBorders>
              <w:top w:val="single" w:sz="4" w:space="0" w:color="000000"/>
              <w:left w:val="single" w:sz="4" w:space="0" w:color="000000"/>
              <w:bottom w:val="single" w:sz="4" w:space="0" w:color="000000"/>
              <w:right w:val="single" w:sz="4" w:space="0" w:color="000000"/>
            </w:tcBorders>
            <w:vAlign w:val="center"/>
          </w:tcPr>
          <w:p w14:paraId="064EFA64" w14:textId="7A7F8E34" w:rsidR="003E4536" w:rsidRPr="002329A0" w:rsidRDefault="002329A0">
            <w:pPr>
              <w:spacing w:after="0" w:line="312" w:lineRule="auto"/>
              <w:jc w:val="center"/>
              <w:rPr>
                <w:rFonts w:asciiTheme="majorBidi" w:hAnsiTheme="majorBidi" w:cstheme="majorBidi"/>
                <w:sz w:val="24"/>
                <w:szCs w:val="24"/>
              </w:rPr>
            </w:pPr>
            <w:r>
              <w:rPr>
                <w:rFonts w:asciiTheme="majorBidi" w:hAnsiTheme="majorBidi" w:cstheme="majorBidi"/>
                <w:sz w:val="24"/>
                <w:szCs w:val="24"/>
              </w:rPr>
              <w:t>No</w:t>
            </w:r>
          </w:p>
        </w:tc>
      </w:tr>
      <w:tr w:rsidR="003E4536" w14:paraId="0CE98A74"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5672A868" w14:textId="77777777" w:rsidR="003E4536" w:rsidRPr="001C08E7" w:rsidRDefault="005070C6">
            <w:pPr>
              <w:spacing w:after="0" w:line="312" w:lineRule="auto"/>
              <w:ind w:left="90"/>
              <w:rPr>
                <w:b/>
                <w:color w:val="FF0000"/>
              </w:rPr>
            </w:pPr>
            <w:r w:rsidRPr="001C08E7">
              <w:rPr>
                <w:b/>
                <w:color w:val="FF0000"/>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07B3845D" w14:textId="5EE55F41" w:rsidR="003E4536" w:rsidRPr="002329A0" w:rsidRDefault="00106D25">
            <w:pPr>
              <w:spacing w:after="0" w:line="312" w:lineRule="auto"/>
              <w:ind w:left="180"/>
              <w:rPr>
                <w:rFonts w:asciiTheme="majorBidi" w:hAnsiTheme="majorBidi" w:cstheme="majorBidi"/>
                <w:sz w:val="24"/>
                <w:szCs w:val="24"/>
              </w:rPr>
            </w:pPr>
            <w:r w:rsidRPr="00412A75">
              <w:rPr>
                <w:rFonts w:asciiTheme="majorBidi" w:hAnsiTheme="majorBidi" w:cstheme="majorBidi"/>
                <w:color w:val="000000"/>
                <w:sz w:val="24"/>
                <w:szCs w:val="24"/>
                <w:lang w:bidi="ar-IQ"/>
              </w:rPr>
              <w:t>Topics in Calculus -Wolfram Mathworld</w:t>
            </w:r>
            <w:r>
              <w:rPr>
                <w:rFonts w:asciiTheme="majorBidi" w:hAnsiTheme="majorBidi" w:cstheme="majorBidi"/>
                <w:sz w:val="24"/>
                <w:szCs w:val="24"/>
              </w:rPr>
              <w:t>.</w:t>
            </w:r>
          </w:p>
        </w:tc>
      </w:tr>
    </w:tbl>
    <w:p w14:paraId="76712D20" w14:textId="71FAC803" w:rsidR="003E4536" w:rsidRDefault="003E4536">
      <w:pPr>
        <w:tabs>
          <w:tab w:val="left" w:pos="1980"/>
        </w:tabs>
        <w:ind w:left="1985" w:hanging="1985"/>
        <w:jc w:val="both"/>
        <w:rPr>
          <w:b/>
          <w:color w:val="000000"/>
          <w:sz w:val="32"/>
          <w:szCs w:val="32"/>
        </w:rPr>
      </w:pPr>
    </w:p>
    <w:tbl>
      <w:tblPr>
        <w:tblStyle w:val="ab"/>
        <w:tblW w:w="10470" w:type="dxa"/>
        <w:tblInd w:w="-547" w:type="dxa"/>
        <w:tblLayout w:type="fixed"/>
        <w:tblLook w:val="0400" w:firstRow="0" w:lastRow="0" w:firstColumn="0" w:lastColumn="0" w:noHBand="0" w:noVBand="1"/>
      </w:tblPr>
      <w:tblGrid>
        <w:gridCol w:w="1620"/>
        <w:gridCol w:w="1710"/>
        <w:gridCol w:w="2085"/>
        <w:gridCol w:w="1155"/>
        <w:gridCol w:w="3900"/>
      </w:tblGrid>
      <w:tr w:rsidR="003E4536" w14:paraId="0B5AA51E"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6EDD0C2C" w14:textId="77777777" w:rsidR="003E4536" w:rsidRDefault="005070C6">
            <w:pPr>
              <w:tabs>
                <w:tab w:val="left" w:pos="1890"/>
                <w:tab w:val="center" w:pos="4544"/>
              </w:tabs>
              <w:spacing w:after="0"/>
              <w:ind w:right="1152"/>
              <w:rPr>
                <w:b/>
                <w:color w:val="000000"/>
                <w:sz w:val="28"/>
                <w:szCs w:val="28"/>
              </w:rPr>
            </w:pPr>
            <w:r>
              <w:rPr>
                <w:b/>
                <w:color w:val="000000"/>
                <w:sz w:val="28"/>
                <w:szCs w:val="28"/>
              </w:rPr>
              <w:tab/>
            </w:r>
            <w:r>
              <w:rPr>
                <w:b/>
                <w:color w:val="000000"/>
                <w:sz w:val="28"/>
                <w:szCs w:val="28"/>
              </w:rPr>
              <w:tab/>
              <w:t xml:space="preserve">                   Grading Scheme</w:t>
            </w:r>
          </w:p>
          <w:p w14:paraId="3128F563" w14:textId="77777777" w:rsidR="003E4536" w:rsidRDefault="005070C6">
            <w:pPr>
              <w:pBdr>
                <w:top w:val="nil"/>
                <w:left w:val="nil"/>
                <w:bottom w:val="nil"/>
                <w:right w:val="nil"/>
                <w:between w:val="nil"/>
              </w:pBdr>
              <w:bidi/>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17365D"/>
                <w:sz w:val="28"/>
                <w:szCs w:val="28"/>
                <w:rtl/>
              </w:rPr>
              <w:t>مخطط الدرجات</w:t>
            </w:r>
          </w:p>
        </w:tc>
      </w:tr>
      <w:tr w:rsidR="003E4536" w14:paraId="79B69444"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2F7D34AF" w14:textId="77777777" w:rsidR="003E4536" w:rsidRDefault="005070C6">
            <w:pPr>
              <w:spacing w:after="0"/>
              <w:rPr>
                <w:b/>
                <w:color w:val="000000"/>
                <w:sz w:val="24"/>
                <w:szCs w:val="24"/>
              </w:rPr>
            </w:pPr>
            <w:r>
              <w:rPr>
                <w:b/>
                <w:color w:val="000000"/>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15AEDAB" w14:textId="77777777" w:rsidR="003E4536" w:rsidRDefault="005070C6">
            <w:pPr>
              <w:spacing w:after="0"/>
              <w:rPr>
                <w:b/>
                <w:color w:val="000000"/>
              </w:rPr>
            </w:pPr>
            <w:r>
              <w:rPr>
                <w:b/>
                <w:color w:val="000000"/>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85CBFFE" w14:textId="77777777" w:rsidR="003E4536" w:rsidRDefault="005070C6">
            <w:pPr>
              <w:bidi/>
              <w:spacing w:after="0"/>
              <w:jc w:val="center"/>
              <w:rPr>
                <w:color w:val="000000"/>
              </w:rPr>
            </w:pPr>
            <w:r>
              <w:rPr>
                <w:rFonts w:cs="Times New Roman"/>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93E4B51" w14:textId="77777777" w:rsidR="003E4536" w:rsidRDefault="005070C6">
            <w:pPr>
              <w:spacing w:after="0"/>
              <w:rPr>
                <w:b/>
                <w:color w:val="000000"/>
              </w:rPr>
            </w:pPr>
            <w:r>
              <w:rPr>
                <w:b/>
                <w:color w:val="000000"/>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5DC264F" w14:textId="77777777" w:rsidR="003E4536" w:rsidRDefault="005070C6">
            <w:pPr>
              <w:spacing w:after="0"/>
              <w:rPr>
                <w:b/>
                <w:color w:val="000000"/>
              </w:rPr>
            </w:pPr>
            <w:r>
              <w:rPr>
                <w:b/>
                <w:color w:val="000000"/>
              </w:rPr>
              <w:t>Definition</w:t>
            </w:r>
          </w:p>
        </w:tc>
      </w:tr>
      <w:tr w:rsidR="003E4536" w14:paraId="145ABFAB"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C62E04C" w14:textId="77777777" w:rsidR="003E4536" w:rsidRDefault="005070C6">
            <w:pPr>
              <w:spacing w:after="0"/>
              <w:rPr>
                <w:b/>
                <w:color w:val="000000"/>
              </w:rPr>
            </w:pPr>
            <w:r>
              <w:rPr>
                <w:b/>
                <w:color w:val="000000"/>
              </w:rPr>
              <w:t>Success Group</w:t>
            </w:r>
          </w:p>
          <w:p w14:paraId="2843BD85" w14:textId="77777777" w:rsidR="003E4536" w:rsidRDefault="005070C6">
            <w:pPr>
              <w:spacing w:after="0"/>
              <w:rPr>
                <w:b/>
                <w:color w:val="000000"/>
              </w:rPr>
            </w:pPr>
            <w:r>
              <w:rPr>
                <w:b/>
                <w:color w:val="000000"/>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49CA5F2C" w14:textId="77777777" w:rsidR="003E4536" w:rsidRDefault="005070C6">
            <w:pPr>
              <w:spacing w:after="0"/>
              <w:ind w:firstLine="72"/>
              <w:rPr>
                <w:b/>
                <w:color w:val="000000"/>
              </w:rPr>
            </w:pPr>
            <w:r>
              <w:rPr>
                <w:b/>
                <w:color w:val="000000"/>
              </w:rPr>
              <w:t xml:space="preserve">A - </w:t>
            </w:r>
            <w:r>
              <w:rPr>
                <w:color w:val="000000"/>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3B1FC3D" w14:textId="77777777" w:rsidR="003E4536" w:rsidRDefault="005070C6">
            <w:pPr>
              <w:bidi/>
              <w:spacing w:after="0"/>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0E26A786" w14:textId="77777777" w:rsidR="003E4536" w:rsidRDefault="005070C6">
            <w:pPr>
              <w:spacing w:after="0"/>
              <w:rPr>
                <w:color w:val="000000"/>
              </w:rPr>
            </w:pPr>
            <w: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7BF580CA" w14:textId="77777777" w:rsidR="003E4536" w:rsidRDefault="005070C6">
            <w:pPr>
              <w:spacing w:after="0"/>
              <w:rPr>
                <w:color w:val="000000"/>
              </w:rPr>
            </w:pPr>
            <w:r>
              <w:rPr>
                <w:color w:val="000000"/>
              </w:rPr>
              <w:t>Outstanding Performance</w:t>
            </w:r>
          </w:p>
        </w:tc>
      </w:tr>
      <w:tr w:rsidR="003E4536" w14:paraId="2359881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877C761"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628C049" w14:textId="77777777" w:rsidR="003E4536" w:rsidRDefault="005070C6">
            <w:pPr>
              <w:spacing w:after="0"/>
              <w:ind w:firstLine="72"/>
              <w:rPr>
                <w:b/>
                <w:color w:val="000000"/>
              </w:rPr>
            </w:pPr>
            <w:r>
              <w:rPr>
                <w:b/>
                <w:color w:val="000000"/>
              </w:rPr>
              <w:t xml:space="preserve">B - </w:t>
            </w:r>
            <w:r>
              <w:rPr>
                <w:color w:val="000000"/>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046587AA" w14:textId="77777777" w:rsidR="003E4536" w:rsidRDefault="005070C6">
            <w:pPr>
              <w:bidi/>
              <w:spacing w:after="0"/>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61241C0" w14:textId="77777777" w:rsidR="003E4536" w:rsidRDefault="005070C6">
            <w:pPr>
              <w:spacing w:after="0"/>
              <w:rPr>
                <w:color w:val="000000"/>
              </w:rPr>
            </w:pPr>
            <w:r>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4571370B" w14:textId="77777777" w:rsidR="003E4536" w:rsidRDefault="005070C6">
            <w:pPr>
              <w:spacing w:after="0"/>
              <w:rPr>
                <w:color w:val="000000"/>
              </w:rPr>
            </w:pPr>
            <w:r>
              <w:rPr>
                <w:color w:val="000000"/>
              </w:rPr>
              <w:t>Above average with some errors</w:t>
            </w:r>
          </w:p>
        </w:tc>
      </w:tr>
      <w:tr w:rsidR="003E4536" w14:paraId="45E4C27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CC6FE86"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91F338C" w14:textId="77777777" w:rsidR="003E4536" w:rsidRDefault="005070C6">
            <w:pPr>
              <w:spacing w:after="0"/>
              <w:ind w:firstLine="72"/>
              <w:rPr>
                <w:b/>
                <w:color w:val="000000"/>
              </w:rPr>
            </w:pPr>
            <w:r>
              <w:rPr>
                <w:b/>
                <w:color w:val="000000"/>
              </w:rPr>
              <w:t xml:space="preserve">C - </w:t>
            </w:r>
            <w:r>
              <w:rPr>
                <w:color w:val="000000"/>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7D0945AB" w14:textId="77777777" w:rsidR="003E4536" w:rsidRDefault="005070C6">
            <w:pPr>
              <w:bidi/>
              <w:spacing w:after="0"/>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67C299B8" w14:textId="77777777" w:rsidR="003E4536" w:rsidRDefault="005070C6">
            <w:pPr>
              <w:spacing w:after="0"/>
              <w:rPr>
                <w:color w:val="000000"/>
              </w:rPr>
            </w:pPr>
            <w:r>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2F901790" w14:textId="77777777" w:rsidR="003E4536" w:rsidRDefault="005070C6">
            <w:pPr>
              <w:spacing w:after="0"/>
              <w:rPr>
                <w:color w:val="000000"/>
              </w:rPr>
            </w:pPr>
            <w:r>
              <w:rPr>
                <w:color w:val="000000"/>
              </w:rPr>
              <w:t>Sound work with notable errors</w:t>
            </w:r>
          </w:p>
        </w:tc>
      </w:tr>
      <w:tr w:rsidR="003E4536" w14:paraId="2DA68F4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405DA59"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F96773A" w14:textId="77777777" w:rsidR="003E4536" w:rsidRDefault="005070C6">
            <w:pPr>
              <w:spacing w:after="0"/>
              <w:ind w:firstLine="72"/>
              <w:rPr>
                <w:b/>
                <w:color w:val="000000"/>
              </w:rPr>
            </w:pPr>
            <w:r>
              <w:rPr>
                <w:b/>
                <w:color w:val="000000"/>
              </w:rPr>
              <w:t xml:space="preserve">D - </w:t>
            </w:r>
            <w:r>
              <w:rPr>
                <w:color w:val="000000"/>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6A68BF50" w14:textId="77777777" w:rsidR="003E4536" w:rsidRDefault="005070C6">
            <w:pPr>
              <w:bidi/>
              <w:spacing w:after="0"/>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4F8058B2" w14:textId="77777777" w:rsidR="003E4536" w:rsidRDefault="005070C6">
            <w:pPr>
              <w:spacing w:after="0"/>
              <w:rPr>
                <w:color w:val="000000"/>
              </w:rPr>
            </w:pPr>
            <w:r>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09D78F71" w14:textId="77777777" w:rsidR="003E4536" w:rsidRDefault="005070C6">
            <w:pPr>
              <w:spacing w:after="0"/>
              <w:rPr>
                <w:color w:val="000000"/>
              </w:rPr>
            </w:pPr>
            <w:r>
              <w:rPr>
                <w:color w:val="000000"/>
              </w:rPr>
              <w:t>Fair but with major shortcomings</w:t>
            </w:r>
          </w:p>
        </w:tc>
      </w:tr>
      <w:tr w:rsidR="003E4536" w14:paraId="55FE059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69D49872"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BE949F3" w14:textId="77777777" w:rsidR="003E4536" w:rsidRDefault="005070C6">
            <w:pPr>
              <w:spacing w:after="0"/>
              <w:ind w:firstLine="72"/>
              <w:rPr>
                <w:b/>
                <w:color w:val="000000"/>
              </w:rPr>
            </w:pPr>
            <w:r>
              <w:rPr>
                <w:b/>
                <w:color w:val="000000"/>
              </w:rPr>
              <w:t xml:space="preserve">E - </w:t>
            </w:r>
            <w:r>
              <w:rPr>
                <w:color w:val="000000"/>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FC69E68" w14:textId="77777777" w:rsidR="003E4536" w:rsidRDefault="005070C6">
            <w:pPr>
              <w:bidi/>
              <w:spacing w:after="0"/>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61B7DF49" w14:textId="77777777" w:rsidR="003E4536" w:rsidRDefault="005070C6">
            <w:pPr>
              <w:spacing w:after="0"/>
              <w:rPr>
                <w:color w:val="000000"/>
              </w:rPr>
            </w:pPr>
            <w:r>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65FDD5C0" w14:textId="77777777" w:rsidR="003E4536" w:rsidRDefault="005070C6">
            <w:pPr>
              <w:spacing w:after="0"/>
              <w:rPr>
                <w:color w:val="000000"/>
              </w:rPr>
            </w:pPr>
            <w:r>
              <w:rPr>
                <w:color w:val="000000"/>
              </w:rPr>
              <w:t>Work meets minimum criteria</w:t>
            </w:r>
          </w:p>
        </w:tc>
      </w:tr>
      <w:tr w:rsidR="003E4536" w14:paraId="698F14A3"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D2A09DE" w14:textId="77777777" w:rsidR="003E4536" w:rsidRDefault="005070C6">
            <w:pPr>
              <w:spacing w:after="0"/>
              <w:rPr>
                <w:b/>
                <w:color w:val="000000"/>
              </w:rPr>
            </w:pPr>
            <w:r>
              <w:rPr>
                <w:b/>
                <w:color w:val="000000"/>
              </w:rPr>
              <w:t>Fail Group</w:t>
            </w:r>
          </w:p>
          <w:p w14:paraId="20C9351C" w14:textId="77777777" w:rsidR="003E4536" w:rsidRDefault="005070C6">
            <w:pPr>
              <w:spacing w:after="0"/>
              <w:rPr>
                <w:b/>
                <w:color w:val="000000"/>
              </w:rPr>
            </w:pPr>
            <w:r>
              <w:rPr>
                <w:b/>
                <w:color w:val="000000"/>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62073422" w14:textId="77777777" w:rsidR="003E4536" w:rsidRDefault="005070C6">
            <w:pPr>
              <w:spacing w:after="0"/>
              <w:ind w:firstLine="72"/>
              <w:rPr>
                <w:b/>
                <w:color w:val="000000"/>
              </w:rPr>
            </w:pPr>
            <w:r>
              <w:rPr>
                <w:b/>
                <w:color w:val="000000"/>
              </w:rPr>
              <w:t xml:space="preserve">FX – </w:t>
            </w:r>
            <w:r>
              <w:rPr>
                <w:color w:val="000000"/>
              </w:rPr>
              <w:t>Fail</w:t>
            </w:r>
            <w:r>
              <w:rPr>
                <w:b/>
                <w:color w:val="000000"/>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967E8B3" w14:textId="77777777" w:rsidR="003E4536" w:rsidRDefault="005070C6">
            <w:pPr>
              <w:bidi/>
              <w:spacing w:after="0"/>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3256E788" w14:textId="77777777" w:rsidR="003E4536" w:rsidRDefault="005070C6">
            <w:pPr>
              <w:spacing w:after="0"/>
              <w:rPr>
                <w:color w:val="000000"/>
              </w:rPr>
            </w:pPr>
            <w:r>
              <w:rPr>
                <w:color w:val="000000"/>
              </w:rP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4AFD1157" w14:textId="77777777" w:rsidR="003E4536" w:rsidRDefault="005070C6">
            <w:pPr>
              <w:spacing w:after="0"/>
              <w:rPr>
                <w:color w:val="000000"/>
              </w:rPr>
            </w:pPr>
            <w:r>
              <w:rPr>
                <w:color w:val="000000"/>
              </w:rPr>
              <w:t>More work required but credit awarded</w:t>
            </w:r>
          </w:p>
        </w:tc>
      </w:tr>
      <w:tr w:rsidR="003E4536" w14:paraId="07EC4C08"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117AFD8"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4C1CA42" w14:textId="77777777" w:rsidR="003E4536" w:rsidRDefault="005070C6">
            <w:pPr>
              <w:spacing w:after="0"/>
              <w:ind w:firstLine="72"/>
              <w:rPr>
                <w:b/>
                <w:color w:val="000000"/>
                <w:sz w:val="24"/>
                <w:szCs w:val="24"/>
              </w:rPr>
            </w:pPr>
            <w:r>
              <w:rPr>
                <w:b/>
                <w:color w:val="000000"/>
              </w:rPr>
              <w:t xml:space="preserve">F – </w:t>
            </w:r>
            <w:r>
              <w:rPr>
                <w:color w:val="000000"/>
              </w:rPr>
              <w:t>Fail</w:t>
            </w:r>
            <w:r>
              <w:rPr>
                <w:b/>
                <w:color w:val="000000"/>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979292E" w14:textId="77777777" w:rsidR="003E4536" w:rsidRDefault="005070C6">
            <w:pPr>
              <w:bidi/>
              <w:spacing w:after="0"/>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482DB66F" w14:textId="77777777" w:rsidR="003E4536" w:rsidRDefault="005070C6">
            <w:pPr>
              <w:spacing w:after="0"/>
              <w:rPr>
                <w:color w:val="000000"/>
              </w:rPr>
            </w:pPr>
            <w:r>
              <w:rPr>
                <w:color w:val="000000"/>
              </w:rP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1CBC894F" w14:textId="77777777" w:rsidR="003E4536" w:rsidRDefault="005070C6">
            <w:pPr>
              <w:spacing w:after="0"/>
              <w:rPr>
                <w:color w:val="000000"/>
              </w:rPr>
            </w:pPr>
            <w:r>
              <w:rPr>
                <w:color w:val="000000"/>
              </w:rPr>
              <w:t>Considerable amount of work required</w:t>
            </w:r>
          </w:p>
        </w:tc>
      </w:tr>
      <w:tr w:rsidR="003E4536" w14:paraId="3F37AD06"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0F2D8874" w14:textId="77777777" w:rsidR="003E4536" w:rsidRDefault="003E4536">
            <w:pPr>
              <w:spacing w:after="0"/>
              <w:rPr>
                <w:b/>
                <w:color w:val="000000"/>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0D890CC" w14:textId="77777777" w:rsidR="003E4536" w:rsidRDefault="003E4536">
            <w:pPr>
              <w:spacing w:after="0"/>
              <w:rPr>
                <w:b/>
                <w:color w:val="000000"/>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F37C6F6" w14:textId="77777777" w:rsidR="003E4536" w:rsidRDefault="003E4536">
            <w:pPr>
              <w:spacing w:after="0"/>
              <w:rPr>
                <w:b/>
                <w:color w:val="000000"/>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9D8B7F0" w14:textId="77777777" w:rsidR="003E4536" w:rsidRDefault="003E4536">
            <w:pPr>
              <w:spacing w:after="0"/>
              <w:rPr>
                <w:b/>
                <w:color w:val="000000"/>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A1553AC" w14:textId="77777777" w:rsidR="003E4536" w:rsidRDefault="003E4536">
            <w:pPr>
              <w:spacing w:after="0"/>
              <w:rPr>
                <w:b/>
                <w:color w:val="000000"/>
              </w:rPr>
            </w:pPr>
          </w:p>
        </w:tc>
      </w:tr>
      <w:tr w:rsidR="003E4536" w14:paraId="4DC4010D"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55F59A37" w14:textId="77777777" w:rsidR="003E4536" w:rsidRDefault="003E4536">
            <w:pPr>
              <w:spacing w:after="0"/>
              <w:rPr>
                <w:color w:val="000000"/>
                <w:sz w:val="16"/>
                <w:szCs w:val="16"/>
              </w:rPr>
            </w:pPr>
          </w:p>
          <w:p w14:paraId="4A2A246B" w14:textId="77777777" w:rsidR="003E4536" w:rsidRPr="000804B6" w:rsidRDefault="005070C6">
            <w:pPr>
              <w:spacing w:after="0"/>
              <w:jc w:val="both"/>
              <w:rPr>
                <w:rFonts w:asciiTheme="majorBidi" w:hAnsiTheme="majorBidi" w:cstheme="majorBidi"/>
                <w:color w:val="000000"/>
                <w:sz w:val="16"/>
                <w:szCs w:val="16"/>
              </w:rPr>
            </w:pPr>
            <w:r w:rsidRPr="000804B6">
              <w:rPr>
                <w:rFonts w:asciiTheme="majorBidi" w:hAnsiTheme="majorBidi" w:cstheme="majorBidi"/>
                <w:b/>
                <w:color w:val="000000"/>
              </w:rPr>
              <w:t>Note:</w:t>
            </w:r>
            <w:r w:rsidRPr="000804B6">
              <w:rPr>
                <w:rFonts w:asciiTheme="majorBidi" w:hAnsiTheme="majorBidi" w:cstheme="majorBidi"/>
                <w:color w:val="000000"/>
              </w:rPr>
              <w:t xml:space="preserve"> </w:t>
            </w:r>
            <w:r w:rsidRPr="000804B6">
              <w:rPr>
                <w:rFonts w:asciiTheme="majorBidi" w:hAnsiTheme="majorBidi" w:cstheme="majorBidi"/>
              </w:rPr>
              <w:t xml:space="preserve">Marks </w:t>
            </w:r>
            <w:r w:rsidRPr="000804B6">
              <w:rPr>
                <w:rFonts w:asciiTheme="majorBidi" w:hAnsiTheme="majorBidi" w:cstheme="majorBidi"/>
                <w:color w:val="000000"/>
              </w:rPr>
              <w:t xml:space="preserve">Decimal places above or below 0.5 will be rounded to the higher or lower full mark (for example a mark of 54.5 will be rounded to 55, whereas a mark of 54.4 will be rounded to 54. </w:t>
            </w:r>
            <w:r w:rsidRPr="000804B6">
              <w:rPr>
                <w:rFonts w:asciiTheme="majorBidi" w:hAnsiTheme="majorBidi" w:cstheme="majorBidi"/>
              </w:rPr>
              <w:t>The University</w:t>
            </w:r>
            <w:r w:rsidRPr="000804B6">
              <w:rPr>
                <w:rFonts w:asciiTheme="majorBidi" w:hAnsiTheme="majorBidi" w:cstheme="majorBidi"/>
                <w:color w:val="000000"/>
              </w:rPr>
              <w:t xml:space="preserve"> has a policy NOT to condone "near-pass fails" so the only adjustment to marks awarded by the original marker(s) will be the automatic rounding outlined above.</w:t>
            </w:r>
          </w:p>
        </w:tc>
      </w:tr>
    </w:tbl>
    <w:p w14:paraId="736923F0" w14:textId="77777777" w:rsidR="003E4536" w:rsidRDefault="003E4536">
      <w:pPr>
        <w:bidi/>
        <w:spacing w:after="200" w:line="276" w:lineRule="auto"/>
        <w:rPr>
          <w:rFonts w:ascii="Cambria" w:eastAsia="Cambria" w:hAnsi="Cambria" w:cs="Cambria"/>
        </w:rPr>
      </w:pPr>
    </w:p>
    <w:sectPr w:rsidR="003E4536">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DC630" w14:textId="77777777" w:rsidR="007B3999" w:rsidRDefault="007B3999">
      <w:pPr>
        <w:spacing w:after="0" w:line="240" w:lineRule="auto"/>
      </w:pPr>
      <w:r>
        <w:separator/>
      </w:r>
    </w:p>
  </w:endnote>
  <w:endnote w:type="continuationSeparator" w:id="0">
    <w:p w14:paraId="05107BBA" w14:textId="77777777" w:rsidR="007B3999" w:rsidRDefault="007B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imesLTPro-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E541" w14:textId="15319051" w:rsidR="003E4536" w:rsidRDefault="005070C6">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3999">
      <w:rPr>
        <w:noProof/>
        <w:color w:val="000000"/>
      </w:rPr>
      <w:t>1</w:t>
    </w:r>
    <w:r>
      <w:rPr>
        <w:color w:val="000000"/>
      </w:rPr>
      <w:fldChar w:fldCharType="end"/>
    </w:r>
  </w:p>
  <w:p w14:paraId="3F0AD93D" w14:textId="77777777" w:rsidR="003E4536" w:rsidRDefault="003E4536">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07D6" w14:textId="77777777" w:rsidR="007B3999" w:rsidRDefault="007B3999">
      <w:pPr>
        <w:spacing w:after="0" w:line="240" w:lineRule="auto"/>
      </w:pPr>
      <w:r>
        <w:separator/>
      </w:r>
    </w:p>
  </w:footnote>
  <w:footnote w:type="continuationSeparator" w:id="0">
    <w:p w14:paraId="3F0E8698" w14:textId="77777777" w:rsidR="007B3999" w:rsidRDefault="007B3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15:restartNumberingAfterBreak="0">
    <w:nsid w:val="199113BE"/>
    <w:multiLevelType w:val="multilevel"/>
    <w:tmpl w:val="2BDE4E3A"/>
    <w:lvl w:ilvl="0">
      <w:start w:val="1"/>
      <w:numFmt w:val="bullet"/>
      <w:lvlText w:val=""/>
      <w:lvlJc w:val="left"/>
      <w:pPr>
        <w:tabs>
          <w:tab w:val="num" w:pos="720"/>
        </w:tabs>
        <w:ind w:left="720" w:hanging="360"/>
      </w:pPr>
      <w:rPr>
        <w:rFonts w:ascii="Symbol" w:hAnsi="Symbol" w:hint="default"/>
        <w:color w:val="C00000"/>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61192"/>
    <w:multiLevelType w:val="hybridMultilevel"/>
    <w:tmpl w:val="1D78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75075"/>
    <w:multiLevelType w:val="multilevel"/>
    <w:tmpl w:val="CA84C6E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37934365"/>
    <w:multiLevelType w:val="hybridMultilevel"/>
    <w:tmpl w:val="4CAA8A84"/>
    <w:lvl w:ilvl="0" w:tplc="458442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655FF"/>
    <w:multiLevelType w:val="hybridMultilevel"/>
    <w:tmpl w:val="CF769000"/>
    <w:lvl w:ilvl="0" w:tplc="950EE09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90977"/>
    <w:multiLevelType w:val="multilevel"/>
    <w:tmpl w:val="98161E4A"/>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B6C0B4E"/>
    <w:multiLevelType w:val="hybridMultilevel"/>
    <w:tmpl w:val="D460E61C"/>
    <w:lvl w:ilvl="0" w:tplc="56D0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2BE5"/>
    <w:multiLevelType w:val="multilevel"/>
    <w:tmpl w:val="7BF4AD4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602D595F"/>
    <w:multiLevelType w:val="hybridMultilevel"/>
    <w:tmpl w:val="FD02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45B9B"/>
    <w:multiLevelType w:val="multilevel"/>
    <w:tmpl w:val="0EA2D8E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 w15:restartNumberingAfterBreak="0">
    <w:nsid w:val="734F5D4B"/>
    <w:multiLevelType w:val="multilevel"/>
    <w:tmpl w:val="A0BCD3A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7B4011A1"/>
    <w:multiLevelType w:val="hybridMultilevel"/>
    <w:tmpl w:val="0E6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1"/>
  </w:num>
  <w:num w:numId="5">
    <w:abstractNumId w:val="0"/>
  </w:num>
  <w:num w:numId="6">
    <w:abstractNumId w:val="7"/>
  </w:num>
  <w:num w:numId="7">
    <w:abstractNumId w:val="2"/>
  </w:num>
  <w:num w:numId="8">
    <w:abstractNumId w:val="5"/>
  </w:num>
  <w:num w:numId="9">
    <w:abstractNumId w:val="4"/>
  </w:num>
  <w:num w:numId="10">
    <w:abstractNumId w:val="1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36"/>
    <w:rsid w:val="00011F06"/>
    <w:rsid w:val="00014156"/>
    <w:rsid w:val="000162A1"/>
    <w:rsid w:val="00020911"/>
    <w:rsid w:val="00021D20"/>
    <w:rsid w:val="00040CAB"/>
    <w:rsid w:val="000526AD"/>
    <w:rsid w:val="00071C9D"/>
    <w:rsid w:val="000804B6"/>
    <w:rsid w:val="00096FAF"/>
    <w:rsid w:val="000D7BC9"/>
    <w:rsid w:val="000E1BF0"/>
    <w:rsid w:val="000E4BC4"/>
    <w:rsid w:val="000E4E04"/>
    <w:rsid w:val="000E7C9D"/>
    <w:rsid w:val="0010309A"/>
    <w:rsid w:val="00106D25"/>
    <w:rsid w:val="00116F9D"/>
    <w:rsid w:val="0012095B"/>
    <w:rsid w:val="00125BD7"/>
    <w:rsid w:val="0013373E"/>
    <w:rsid w:val="0014621E"/>
    <w:rsid w:val="00161D95"/>
    <w:rsid w:val="00167407"/>
    <w:rsid w:val="00167E41"/>
    <w:rsid w:val="00183AE2"/>
    <w:rsid w:val="001977F1"/>
    <w:rsid w:val="001C08E7"/>
    <w:rsid w:val="001C520B"/>
    <w:rsid w:val="001F24C9"/>
    <w:rsid w:val="002329A0"/>
    <w:rsid w:val="00234CF3"/>
    <w:rsid w:val="00257724"/>
    <w:rsid w:val="0026421B"/>
    <w:rsid w:val="00274BB0"/>
    <w:rsid w:val="00284F4A"/>
    <w:rsid w:val="002A2150"/>
    <w:rsid w:val="002C7F6B"/>
    <w:rsid w:val="002F2515"/>
    <w:rsid w:val="002F28C7"/>
    <w:rsid w:val="002F6F32"/>
    <w:rsid w:val="002F76F8"/>
    <w:rsid w:val="003163F9"/>
    <w:rsid w:val="0031799B"/>
    <w:rsid w:val="00326FD8"/>
    <w:rsid w:val="00346FA1"/>
    <w:rsid w:val="003A1137"/>
    <w:rsid w:val="003D5FF2"/>
    <w:rsid w:val="003E0A0A"/>
    <w:rsid w:val="003E4536"/>
    <w:rsid w:val="0040232E"/>
    <w:rsid w:val="00412A75"/>
    <w:rsid w:val="00427198"/>
    <w:rsid w:val="004316C7"/>
    <w:rsid w:val="004343F6"/>
    <w:rsid w:val="004447AF"/>
    <w:rsid w:val="004634C5"/>
    <w:rsid w:val="004704A3"/>
    <w:rsid w:val="00483D77"/>
    <w:rsid w:val="00490C0F"/>
    <w:rsid w:val="00495800"/>
    <w:rsid w:val="004B447F"/>
    <w:rsid w:val="004B4E46"/>
    <w:rsid w:val="004B7062"/>
    <w:rsid w:val="005008A7"/>
    <w:rsid w:val="005070C6"/>
    <w:rsid w:val="005215A2"/>
    <w:rsid w:val="005825B0"/>
    <w:rsid w:val="00594529"/>
    <w:rsid w:val="005A6B1C"/>
    <w:rsid w:val="005B414E"/>
    <w:rsid w:val="005F1B9D"/>
    <w:rsid w:val="006020A5"/>
    <w:rsid w:val="00606230"/>
    <w:rsid w:val="00614583"/>
    <w:rsid w:val="00656AEF"/>
    <w:rsid w:val="006654CC"/>
    <w:rsid w:val="0068137E"/>
    <w:rsid w:val="006871FC"/>
    <w:rsid w:val="006944DF"/>
    <w:rsid w:val="006F6A79"/>
    <w:rsid w:val="007005CB"/>
    <w:rsid w:val="00700907"/>
    <w:rsid w:val="007312FD"/>
    <w:rsid w:val="00731A30"/>
    <w:rsid w:val="00741D1A"/>
    <w:rsid w:val="00742196"/>
    <w:rsid w:val="00746F3A"/>
    <w:rsid w:val="00752761"/>
    <w:rsid w:val="007767AE"/>
    <w:rsid w:val="00795496"/>
    <w:rsid w:val="007B3999"/>
    <w:rsid w:val="007C3FAC"/>
    <w:rsid w:val="007C6737"/>
    <w:rsid w:val="007D51FD"/>
    <w:rsid w:val="007E0E50"/>
    <w:rsid w:val="007F2228"/>
    <w:rsid w:val="008057D2"/>
    <w:rsid w:val="00810F84"/>
    <w:rsid w:val="00812CE7"/>
    <w:rsid w:val="008333D0"/>
    <w:rsid w:val="00835A53"/>
    <w:rsid w:val="00846A27"/>
    <w:rsid w:val="008628BD"/>
    <w:rsid w:val="00872FCD"/>
    <w:rsid w:val="00885A19"/>
    <w:rsid w:val="008B2896"/>
    <w:rsid w:val="008C4A14"/>
    <w:rsid w:val="008F63C7"/>
    <w:rsid w:val="00902AE0"/>
    <w:rsid w:val="00920076"/>
    <w:rsid w:val="009523DB"/>
    <w:rsid w:val="00981FDD"/>
    <w:rsid w:val="009A34BE"/>
    <w:rsid w:val="009A3C71"/>
    <w:rsid w:val="009B10A1"/>
    <w:rsid w:val="009B747E"/>
    <w:rsid w:val="009C653E"/>
    <w:rsid w:val="009E6B25"/>
    <w:rsid w:val="009F0A1A"/>
    <w:rsid w:val="00A0142F"/>
    <w:rsid w:val="00A063DF"/>
    <w:rsid w:val="00A073F1"/>
    <w:rsid w:val="00A4577B"/>
    <w:rsid w:val="00AA6202"/>
    <w:rsid w:val="00AB2C1D"/>
    <w:rsid w:val="00AC3533"/>
    <w:rsid w:val="00AE40E4"/>
    <w:rsid w:val="00B16E13"/>
    <w:rsid w:val="00B403DE"/>
    <w:rsid w:val="00B64255"/>
    <w:rsid w:val="00B756DA"/>
    <w:rsid w:val="00B84207"/>
    <w:rsid w:val="00B86D78"/>
    <w:rsid w:val="00B945D2"/>
    <w:rsid w:val="00BA1824"/>
    <w:rsid w:val="00BA4713"/>
    <w:rsid w:val="00BA739F"/>
    <w:rsid w:val="00BD42A8"/>
    <w:rsid w:val="00BF3BD9"/>
    <w:rsid w:val="00BF4E32"/>
    <w:rsid w:val="00C04AB3"/>
    <w:rsid w:val="00C06E6D"/>
    <w:rsid w:val="00C07F5B"/>
    <w:rsid w:val="00C26A49"/>
    <w:rsid w:val="00C305F9"/>
    <w:rsid w:val="00C315C0"/>
    <w:rsid w:val="00C350C3"/>
    <w:rsid w:val="00C35F91"/>
    <w:rsid w:val="00C449BF"/>
    <w:rsid w:val="00CB74E1"/>
    <w:rsid w:val="00D049B3"/>
    <w:rsid w:val="00D126C2"/>
    <w:rsid w:val="00D220FC"/>
    <w:rsid w:val="00D325FE"/>
    <w:rsid w:val="00D436F9"/>
    <w:rsid w:val="00D5240E"/>
    <w:rsid w:val="00D52938"/>
    <w:rsid w:val="00D555C9"/>
    <w:rsid w:val="00D73218"/>
    <w:rsid w:val="00D966D8"/>
    <w:rsid w:val="00DA6C75"/>
    <w:rsid w:val="00DB259C"/>
    <w:rsid w:val="00DC35FD"/>
    <w:rsid w:val="00DC3784"/>
    <w:rsid w:val="00DC3FEF"/>
    <w:rsid w:val="00DD0F46"/>
    <w:rsid w:val="00DE5DCF"/>
    <w:rsid w:val="00DF2BAB"/>
    <w:rsid w:val="00E3482D"/>
    <w:rsid w:val="00E37AF8"/>
    <w:rsid w:val="00E53E22"/>
    <w:rsid w:val="00E56367"/>
    <w:rsid w:val="00E71DF3"/>
    <w:rsid w:val="00EA03FF"/>
    <w:rsid w:val="00EC4D2C"/>
    <w:rsid w:val="00F15D58"/>
    <w:rsid w:val="00F21387"/>
    <w:rsid w:val="00F2559A"/>
    <w:rsid w:val="00F25D8D"/>
    <w:rsid w:val="00F40CD2"/>
    <w:rsid w:val="00F41B00"/>
    <w:rsid w:val="00F5537F"/>
    <w:rsid w:val="00F56558"/>
    <w:rsid w:val="00F8266A"/>
    <w:rsid w:val="00FB2345"/>
    <w:rsid w:val="00FB4CA6"/>
    <w:rsid w:val="00FB7F89"/>
    <w:rsid w:val="00FD2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140E"/>
  <w15:docId w15:val="{8E5E6814-DD44-412D-8C3F-C8B6F298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8247">
      <w:bodyDiv w:val="1"/>
      <w:marLeft w:val="0"/>
      <w:marRight w:val="0"/>
      <w:marTop w:val="0"/>
      <w:marBottom w:val="0"/>
      <w:divBdr>
        <w:top w:val="none" w:sz="0" w:space="0" w:color="auto"/>
        <w:left w:val="none" w:sz="0" w:space="0" w:color="auto"/>
        <w:bottom w:val="none" w:sz="0" w:space="0" w:color="auto"/>
        <w:right w:val="none" w:sz="0" w:space="0" w:color="auto"/>
      </w:divBdr>
      <w:divsChild>
        <w:div w:id="1144083645">
          <w:marLeft w:val="0"/>
          <w:marRight w:val="0"/>
          <w:marTop w:val="0"/>
          <w:marBottom w:val="0"/>
          <w:divBdr>
            <w:top w:val="none" w:sz="0" w:space="0" w:color="auto"/>
            <w:left w:val="none" w:sz="0" w:space="0" w:color="auto"/>
            <w:bottom w:val="none" w:sz="0" w:space="0" w:color="auto"/>
            <w:right w:val="none" w:sz="0" w:space="0" w:color="auto"/>
          </w:divBdr>
        </w:div>
      </w:divsChild>
    </w:div>
    <w:div w:id="59208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5IouBj53YyGE5SdCpTN8yLp6gw==">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0481E-764D-4E07-BC52-D62AEC94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iraq falcon</cp:lastModifiedBy>
  <cp:revision>3</cp:revision>
  <dcterms:created xsi:type="dcterms:W3CDTF">2024-04-17T22:00:00Z</dcterms:created>
  <dcterms:modified xsi:type="dcterms:W3CDTF">2024-04-17T22:13:00Z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