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87EE8" w14:textId="77777777" w:rsidR="00A40107" w:rsidRDefault="00A40107">
      <w:pPr>
        <w:shd w:val="clear" w:color="auto" w:fill="FFFFFF"/>
        <w:spacing w:before="240" w:after="200"/>
        <w:ind w:left="1" w:right="-426" w:hanging="3"/>
        <w:jc w:val="both"/>
        <w:rPr>
          <w:rFonts w:ascii="Arial" w:eastAsia="Arial" w:hAnsi="Arial" w:cs="Arial" w:hint="cs"/>
          <w:sz w:val="28"/>
          <w:szCs w:val="28"/>
          <w:lang w:bidi="ar-IQ"/>
        </w:rPr>
      </w:pPr>
      <w:bookmarkStart w:id="0" w:name="_GoBack"/>
      <w:bookmarkEnd w:id="0"/>
    </w:p>
    <w:p w14:paraId="39782CAD" w14:textId="77777777" w:rsidR="001F2B01" w:rsidRPr="001F2B01" w:rsidRDefault="001F2B01" w:rsidP="001F2B01">
      <w:pPr>
        <w:shd w:val="clear" w:color="auto" w:fill="FFFFFF"/>
        <w:suppressAutoHyphens w:val="0"/>
        <w:bidi w:val="0"/>
        <w:spacing w:after="200" w:line="240" w:lineRule="auto"/>
        <w:ind w:leftChars="0" w:left="1" w:right="1" w:firstLineChars="0" w:hanging="3"/>
        <w:jc w:val="center"/>
        <w:textDirection w:val="lrTb"/>
        <w:textAlignment w:val="auto"/>
        <w:outlineLvl w:val="9"/>
        <w:rPr>
          <w:color w:val="000000"/>
          <w:position w:val="0"/>
        </w:rPr>
      </w:pPr>
      <w:r w:rsidRPr="001F2B01">
        <w:rPr>
          <w:color w:val="000000"/>
          <w:position w:val="0"/>
          <w:sz w:val="32"/>
          <w:szCs w:val="32"/>
          <w:lang w:val="en"/>
        </w:rPr>
        <w:t>Course Description Form</w:t>
      </w:r>
    </w:p>
    <w:tbl>
      <w:tblPr>
        <w:tblW w:w="9885" w:type="dxa"/>
        <w:tblCellMar>
          <w:left w:w="0" w:type="dxa"/>
          <w:right w:w="0" w:type="dxa"/>
        </w:tblCellMar>
        <w:tblLook w:val="04A0" w:firstRow="1" w:lastRow="0" w:firstColumn="1" w:lastColumn="0" w:noHBand="0" w:noVBand="1"/>
      </w:tblPr>
      <w:tblGrid>
        <w:gridCol w:w="982"/>
        <w:gridCol w:w="1675"/>
        <w:gridCol w:w="1517"/>
        <w:gridCol w:w="483"/>
        <w:gridCol w:w="2926"/>
        <w:gridCol w:w="1079"/>
        <w:gridCol w:w="1223"/>
      </w:tblGrid>
      <w:tr w:rsidR="001F2B01" w:rsidRPr="001F2B01" w14:paraId="661E641B" w14:textId="77777777" w:rsidTr="001F2B01">
        <w:tc>
          <w:tcPr>
            <w:tcW w:w="9885" w:type="dxa"/>
            <w:gridSpan w:val="7"/>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5256C708" w14:textId="77777777" w:rsidR="001F2B01" w:rsidRPr="001F2B01" w:rsidRDefault="001F2B01" w:rsidP="001F2B01">
            <w:pPr>
              <w:suppressAutoHyphens w:val="0"/>
              <w:spacing w:line="240" w:lineRule="auto"/>
              <w:ind w:leftChars="0" w:left="-426" w:right="1" w:firstLineChars="0" w:hanging="3"/>
              <w:textDirection w:val="lrTb"/>
              <w:textAlignment w:val="auto"/>
              <w:outlineLvl w:val="9"/>
              <w:rPr>
                <w:position w:val="0"/>
                <w:lang w:val="en"/>
              </w:rPr>
            </w:pPr>
            <w:r w:rsidRPr="001F2B01">
              <w:rPr>
                <w:rFonts w:ascii="Simplified Arabic" w:hAnsi="Simplified Arabic" w:cs="Simplified Arabic"/>
                <w:position w:val="0"/>
                <w:sz w:val="28"/>
                <w:szCs w:val="28"/>
                <w:lang w:val="en"/>
              </w:rPr>
              <w:t>1.</w:t>
            </w:r>
            <w:r w:rsidRPr="001F2B01">
              <w:rPr>
                <w:position w:val="0"/>
                <w:sz w:val="14"/>
                <w:szCs w:val="14"/>
                <w:lang w:val="en"/>
              </w:rPr>
              <w:t> </w:t>
            </w:r>
            <w:r w:rsidRPr="001F2B01">
              <w:rPr>
                <w:rFonts w:ascii="Simplified Arabic" w:hAnsi="Simplified Arabic" w:cs="Simplified Arabic"/>
                <w:position w:val="0"/>
                <w:sz w:val="28"/>
                <w:szCs w:val="28"/>
                <w:lang w:val="en"/>
              </w:rPr>
              <w:t>Course Name</w:t>
            </w:r>
          </w:p>
        </w:tc>
      </w:tr>
      <w:tr w:rsidR="001F2B01" w:rsidRPr="001F2B01" w14:paraId="3052B4CD" w14:textId="77777777" w:rsidTr="001F2B01">
        <w:tc>
          <w:tcPr>
            <w:tcW w:w="9885"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F356B8" w14:textId="77777777" w:rsidR="001F2B01" w:rsidRPr="001F2B01" w:rsidRDefault="001F2B01" w:rsidP="001F2B01">
            <w:pPr>
              <w:suppressAutoHyphens w:val="0"/>
              <w:spacing w:line="240" w:lineRule="auto"/>
              <w:ind w:leftChars="0" w:left="-426" w:right="1" w:firstLineChars="0" w:hanging="3"/>
              <w:textDirection w:val="lrTb"/>
              <w:textAlignment w:val="auto"/>
              <w:outlineLvl w:val="9"/>
              <w:rPr>
                <w:position w:val="0"/>
              </w:rPr>
            </w:pPr>
            <w:r w:rsidRPr="001F2B01">
              <w:rPr>
                <w:rFonts w:ascii="Simplified Arabic" w:hAnsi="Simplified Arabic" w:cs="Simplified Arabic"/>
                <w:position w:val="0"/>
                <w:sz w:val="28"/>
                <w:szCs w:val="28"/>
                <w:lang w:val="en"/>
              </w:rPr>
              <w:t>Fiber Optic</w:t>
            </w:r>
          </w:p>
        </w:tc>
      </w:tr>
      <w:tr w:rsidR="001F2B01" w:rsidRPr="001F2B01" w14:paraId="39729A84" w14:textId="77777777" w:rsidTr="001F2B01">
        <w:tc>
          <w:tcPr>
            <w:tcW w:w="9885" w:type="dxa"/>
            <w:gridSpan w:val="7"/>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6FEEDBC9" w14:textId="77777777" w:rsidR="001F2B01" w:rsidRPr="001F2B01" w:rsidRDefault="001F2B01" w:rsidP="001F2B01">
            <w:pPr>
              <w:suppressAutoHyphens w:val="0"/>
              <w:spacing w:line="240" w:lineRule="auto"/>
              <w:ind w:leftChars="0" w:left="-426" w:right="1" w:firstLineChars="0" w:hanging="3"/>
              <w:textDirection w:val="lrTb"/>
              <w:textAlignment w:val="auto"/>
              <w:outlineLvl w:val="9"/>
              <w:rPr>
                <w:position w:val="0"/>
                <w:lang w:val="en"/>
              </w:rPr>
            </w:pPr>
            <w:r w:rsidRPr="001F2B01">
              <w:rPr>
                <w:rFonts w:ascii="Simplified Arabic" w:hAnsi="Simplified Arabic" w:cs="Simplified Arabic"/>
                <w:position w:val="0"/>
                <w:sz w:val="28"/>
                <w:szCs w:val="28"/>
                <w:lang w:val="en"/>
              </w:rPr>
              <w:t>2.</w:t>
            </w:r>
            <w:r w:rsidRPr="001F2B01">
              <w:rPr>
                <w:position w:val="0"/>
                <w:sz w:val="14"/>
                <w:szCs w:val="14"/>
                <w:lang w:val="en"/>
              </w:rPr>
              <w:t> </w:t>
            </w:r>
            <w:r w:rsidRPr="001F2B01">
              <w:rPr>
                <w:rFonts w:ascii="Simplified Arabic" w:hAnsi="Simplified Arabic" w:cs="Simplified Arabic"/>
                <w:position w:val="0"/>
                <w:sz w:val="28"/>
                <w:szCs w:val="28"/>
                <w:lang w:val="en"/>
              </w:rPr>
              <w:t>Course Code</w:t>
            </w:r>
          </w:p>
        </w:tc>
      </w:tr>
      <w:tr w:rsidR="001F2B01" w:rsidRPr="001F2B01" w14:paraId="6AAFA362" w14:textId="77777777" w:rsidTr="001F2B01">
        <w:tc>
          <w:tcPr>
            <w:tcW w:w="9885"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9E9463" w14:textId="77777777" w:rsidR="001F2B01" w:rsidRPr="001F2B01" w:rsidRDefault="001F2B01" w:rsidP="001F2B01">
            <w:pPr>
              <w:suppressAutoHyphens w:val="0"/>
              <w:spacing w:line="240" w:lineRule="auto"/>
              <w:ind w:leftChars="0" w:left="-426" w:right="1" w:firstLineChars="0" w:hanging="3"/>
              <w:textDirection w:val="lrTb"/>
              <w:textAlignment w:val="auto"/>
              <w:outlineLvl w:val="9"/>
              <w:rPr>
                <w:position w:val="0"/>
              </w:rPr>
            </w:pPr>
            <w:r w:rsidRPr="001F2B01">
              <w:rPr>
                <w:rFonts w:ascii="Arial" w:hAnsi="Arial" w:cs="Arial"/>
                <w:position w:val="0"/>
                <w:sz w:val="28"/>
                <w:szCs w:val="28"/>
                <w:shd w:val="clear" w:color="auto" w:fill="FFFFFF"/>
                <w:lang w:val="en"/>
              </w:rPr>
              <w:t>WBM-31- 07</w:t>
            </w:r>
          </w:p>
        </w:tc>
      </w:tr>
      <w:tr w:rsidR="001F2B01" w:rsidRPr="001F2B01" w14:paraId="1775F7EE" w14:textId="77777777" w:rsidTr="001F2B01">
        <w:tc>
          <w:tcPr>
            <w:tcW w:w="9885" w:type="dxa"/>
            <w:gridSpan w:val="7"/>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6F1BC588" w14:textId="77777777" w:rsidR="001F2B01" w:rsidRPr="001F2B01" w:rsidRDefault="001F2B01" w:rsidP="001F2B01">
            <w:pPr>
              <w:suppressAutoHyphens w:val="0"/>
              <w:spacing w:line="240" w:lineRule="auto"/>
              <w:ind w:leftChars="0" w:left="-426" w:right="1" w:firstLineChars="0" w:hanging="3"/>
              <w:textDirection w:val="lrTb"/>
              <w:textAlignment w:val="auto"/>
              <w:outlineLvl w:val="9"/>
              <w:rPr>
                <w:position w:val="0"/>
                <w:lang w:val="en"/>
              </w:rPr>
            </w:pPr>
            <w:r w:rsidRPr="001F2B01">
              <w:rPr>
                <w:rFonts w:ascii="Simplified Arabic" w:hAnsi="Simplified Arabic" w:cs="Simplified Arabic"/>
                <w:position w:val="0"/>
                <w:sz w:val="28"/>
                <w:szCs w:val="28"/>
                <w:lang w:val="en"/>
              </w:rPr>
              <w:t>3.</w:t>
            </w:r>
            <w:r w:rsidRPr="001F2B01">
              <w:rPr>
                <w:position w:val="0"/>
                <w:sz w:val="14"/>
                <w:szCs w:val="14"/>
                <w:lang w:val="en"/>
              </w:rPr>
              <w:t> </w:t>
            </w:r>
            <w:r w:rsidRPr="001F2B01">
              <w:rPr>
                <w:rFonts w:ascii="Simplified Arabic" w:hAnsi="Simplified Arabic" w:cs="Simplified Arabic"/>
                <w:position w:val="0"/>
                <w:sz w:val="28"/>
                <w:szCs w:val="28"/>
                <w:lang w:val="en"/>
              </w:rPr>
              <w:t>Semester/Year</w:t>
            </w:r>
          </w:p>
        </w:tc>
      </w:tr>
      <w:tr w:rsidR="001F2B01" w:rsidRPr="001F2B01" w14:paraId="797E5355" w14:textId="77777777" w:rsidTr="001F2B01">
        <w:tc>
          <w:tcPr>
            <w:tcW w:w="9885"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B53350" w14:textId="77777777" w:rsidR="001F2B01" w:rsidRPr="001F2B01" w:rsidRDefault="001F2B01" w:rsidP="001F2B01">
            <w:pPr>
              <w:suppressAutoHyphens w:val="0"/>
              <w:spacing w:line="240" w:lineRule="auto"/>
              <w:ind w:leftChars="0" w:left="-426" w:right="1" w:firstLineChars="0" w:hanging="3"/>
              <w:textDirection w:val="lrTb"/>
              <w:textAlignment w:val="auto"/>
              <w:outlineLvl w:val="9"/>
              <w:rPr>
                <w:position w:val="0"/>
              </w:rPr>
            </w:pPr>
            <w:r w:rsidRPr="001F2B01">
              <w:rPr>
                <w:rFonts w:ascii="Simplified Arabic" w:hAnsi="Simplified Arabic" w:cs="Simplified Arabic"/>
                <w:position w:val="0"/>
                <w:sz w:val="28"/>
                <w:szCs w:val="28"/>
                <w:lang w:val="en"/>
              </w:rPr>
              <w:t>Quarterly</w:t>
            </w:r>
          </w:p>
        </w:tc>
      </w:tr>
      <w:tr w:rsidR="001F2B01" w:rsidRPr="001F2B01" w14:paraId="5AF07FBC" w14:textId="77777777" w:rsidTr="001F2B01">
        <w:tc>
          <w:tcPr>
            <w:tcW w:w="9885" w:type="dxa"/>
            <w:gridSpan w:val="7"/>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7E4FEAD2" w14:textId="77777777" w:rsidR="001F2B01" w:rsidRPr="001F2B01" w:rsidRDefault="001F2B01" w:rsidP="001F2B01">
            <w:pPr>
              <w:suppressAutoHyphens w:val="0"/>
              <w:spacing w:line="240" w:lineRule="auto"/>
              <w:ind w:leftChars="0" w:left="-426" w:right="1" w:firstLineChars="0" w:hanging="3"/>
              <w:textDirection w:val="lrTb"/>
              <w:textAlignment w:val="auto"/>
              <w:outlineLvl w:val="9"/>
              <w:rPr>
                <w:position w:val="0"/>
                <w:lang w:val="en"/>
              </w:rPr>
            </w:pPr>
            <w:r w:rsidRPr="001F2B01">
              <w:rPr>
                <w:rFonts w:ascii="Simplified Arabic" w:hAnsi="Simplified Arabic" w:cs="Simplified Arabic"/>
                <w:position w:val="0"/>
                <w:sz w:val="28"/>
                <w:szCs w:val="28"/>
                <w:lang w:val="en"/>
              </w:rPr>
              <w:t>4.</w:t>
            </w:r>
            <w:r w:rsidRPr="001F2B01">
              <w:rPr>
                <w:position w:val="0"/>
                <w:sz w:val="14"/>
                <w:szCs w:val="14"/>
                <w:lang w:val="en"/>
              </w:rPr>
              <w:t> </w:t>
            </w:r>
            <w:r w:rsidRPr="001F2B01">
              <w:rPr>
                <w:rFonts w:ascii="Simplified Arabic" w:hAnsi="Simplified Arabic" w:cs="Simplified Arabic"/>
                <w:position w:val="0"/>
                <w:sz w:val="28"/>
                <w:szCs w:val="28"/>
                <w:lang w:val="en"/>
              </w:rPr>
              <w:t>Date of preparation of this description</w:t>
            </w:r>
          </w:p>
        </w:tc>
      </w:tr>
      <w:tr w:rsidR="001F2B01" w:rsidRPr="001F2B01" w14:paraId="48599405" w14:textId="77777777" w:rsidTr="001F2B01">
        <w:tc>
          <w:tcPr>
            <w:tcW w:w="9885"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613C77" w14:textId="77777777" w:rsidR="001F2B01" w:rsidRPr="001F2B01" w:rsidRDefault="001F2B01" w:rsidP="001F2B01">
            <w:pPr>
              <w:suppressAutoHyphens w:val="0"/>
              <w:spacing w:line="240" w:lineRule="auto"/>
              <w:ind w:leftChars="0" w:left="-426" w:right="1" w:firstLineChars="0" w:hanging="3"/>
              <w:textDirection w:val="lrTb"/>
              <w:textAlignment w:val="auto"/>
              <w:outlineLvl w:val="9"/>
              <w:rPr>
                <w:position w:val="0"/>
              </w:rPr>
            </w:pPr>
            <w:r w:rsidRPr="001F2B01">
              <w:rPr>
                <w:rFonts w:ascii="Simplified Arabic" w:hAnsi="Simplified Arabic" w:cs="Simplified Arabic"/>
                <w:position w:val="0"/>
                <w:sz w:val="28"/>
                <w:szCs w:val="28"/>
                <w:lang w:val="en"/>
              </w:rPr>
              <w:t>19/3/2024</w:t>
            </w:r>
          </w:p>
        </w:tc>
      </w:tr>
      <w:tr w:rsidR="001F2B01" w:rsidRPr="001F2B01" w14:paraId="51F83599" w14:textId="77777777" w:rsidTr="001F2B01">
        <w:tc>
          <w:tcPr>
            <w:tcW w:w="9885" w:type="dxa"/>
            <w:gridSpan w:val="7"/>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2F906826" w14:textId="77777777" w:rsidR="001F2B01" w:rsidRPr="001F2B01" w:rsidRDefault="001F2B01" w:rsidP="001F2B01">
            <w:pPr>
              <w:suppressAutoHyphens w:val="0"/>
              <w:spacing w:line="240" w:lineRule="auto"/>
              <w:ind w:leftChars="0" w:left="0" w:right="1" w:firstLineChars="0" w:hanging="3"/>
              <w:textDirection w:val="lrTb"/>
              <w:textAlignment w:val="auto"/>
              <w:outlineLvl w:val="9"/>
              <w:rPr>
                <w:position w:val="0"/>
                <w:lang w:val="en"/>
              </w:rPr>
            </w:pPr>
            <w:r w:rsidRPr="001F2B01">
              <w:rPr>
                <w:position w:val="0"/>
                <w:sz w:val="28"/>
                <w:szCs w:val="28"/>
                <w:lang w:val="en"/>
              </w:rPr>
              <w:t>5.</w:t>
            </w:r>
            <w:r w:rsidRPr="001F2B01">
              <w:rPr>
                <w:position w:val="0"/>
                <w:sz w:val="14"/>
                <w:szCs w:val="14"/>
                <w:lang w:val="en"/>
              </w:rPr>
              <w:t> </w:t>
            </w:r>
            <w:r w:rsidRPr="001F2B01">
              <w:rPr>
                <w:rFonts w:hint="cs"/>
                <w:position w:val="0"/>
                <w:sz w:val="28"/>
                <w:szCs w:val="28"/>
                <w:lang w:val="en"/>
              </w:rPr>
              <w:t>Available attendance forms</w:t>
            </w:r>
          </w:p>
        </w:tc>
      </w:tr>
      <w:tr w:rsidR="001F2B01" w:rsidRPr="001F2B01" w14:paraId="6C5E2C44" w14:textId="77777777" w:rsidTr="001F2B01">
        <w:tc>
          <w:tcPr>
            <w:tcW w:w="9885"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2D0679" w14:textId="77777777" w:rsidR="001F2B01" w:rsidRPr="001F2B01" w:rsidRDefault="001F2B01" w:rsidP="001F2B01">
            <w:pPr>
              <w:shd w:val="clear" w:color="auto" w:fill="FFFFFF"/>
              <w:suppressAutoHyphens w:val="0"/>
              <w:spacing w:line="240" w:lineRule="auto"/>
              <w:ind w:leftChars="0" w:left="-426" w:right="1" w:firstLineChars="0" w:hanging="3"/>
              <w:textDirection w:val="lrTb"/>
              <w:textAlignment w:val="auto"/>
              <w:outlineLvl w:val="9"/>
              <w:rPr>
                <w:position w:val="0"/>
              </w:rPr>
            </w:pPr>
            <w:r w:rsidRPr="001F2B01">
              <w:rPr>
                <w:color w:val="000000"/>
                <w:position w:val="0"/>
                <w:sz w:val="28"/>
                <w:szCs w:val="28"/>
                <w:lang w:val="en"/>
              </w:rPr>
              <w:t>Weekly (theoretical)</w:t>
            </w:r>
          </w:p>
        </w:tc>
      </w:tr>
      <w:tr w:rsidR="001F2B01" w:rsidRPr="001F2B01" w14:paraId="52E6A083" w14:textId="77777777" w:rsidTr="001F2B01">
        <w:tc>
          <w:tcPr>
            <w:tcW w:w="9885" w:type="dxa"/>
            <w:gridSpan w:val="7"/>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73D52483" w14:textId="77777777" w:rsidR="001F2B01" w:rsidRPr="001F2B01" w:rsidRDefault="001F2B01" w:rsidP="001F2B01">
            <w:pPr>
              <w:suppressAutoHyphens w:val="0"/>
              <w:spacing w:line="240" w:lineRule="auto"/>
              <w:ind w:leftChars="0" w:left="0" w:right="1" w:firstLineChars="0" w:hanging="3"/>
              <w:textDirection w:val="lrTb"/>
              <w:textAlignment w:val="auto"/>
              <w:outlineLvl w:val="9"/>
              <w:rPr>
                <w:position w:val="0"/>
                <w:lang w:val="en"/>
              </w:rPr>
            </w:pPr>
            <w:r w:rsidRPr="001F2B01">
              <w:rPr>
                <w:position w:val="0"/>
                <w:sz w:val="28"/>
                <w:szCs w:val="28"/>
                <w:lang w:val="en"/>
              </w:rPr>
              <w:t>6.</w:t>
            </w:r>
            <w:r w:rsidRPr="001F2B01">
              <w:rPr>
                <w:position w:val="0"/>
                <w:sz w:val="14"/>
                <w:szCs w:val="14"/>
                <w:lang w:val="en"/>
              </w:rPr>
              <w:t> </w:t>
            </w:r>
            <w:r w:rsidRPr="001F2B01">
              <w:rPr>
                <w:rFonts w:hint="cs"/>
                <w:position w:val="0"/>
                <w:sz w:val="28"/>
                <w:szCs w:val="28"/>
                <w:lang w:val="en"/>
              </w:rPr>
              <w:t>Number of credit hours (total) / total number of units</w:t>
            </w:r>
          </w:p>
        </w:tc>
      </w:tr>
      <w:tr w:rsidR="001F2B01" w:rsidRPr="001F2B01" w14:paraId="048A8F30" w14:textId="77777777" w:rsidTr="001F2B01">
        <w:tc>
          <w:tcPr>
            <w:tcW w:w="9885"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A8A338" w14:textId="77777777" w:rsidR="001F2B01" w:rsidRPr="001F2B01" w:rsidRDefault="001F2B01" w:rsidP="001F2B01">
            <w:pPr>
              <w:shd w:val="clear" w:color="auto" w:fill="FFFFFF"/>
              <w:suppressAutoHyphens w:val="0"/>
              <w:spacing w:line="240" w:lineRule="auto"/>
              <w:ind w:leftChars="0" w:left="-426" w:firstLineChars="0" w:firstLine="0"/>
              <w:textDirection w:val="lrTb"/>
              <w:textAlignment w:val="auto"/>
              <w:outlineLvl w:val="9"/>
              <w:rPr>
                <w:position w:val="0"/>
              </w:rPr>
            </w:pPr>
            <w:r w:rsidRPr="001F2B01">
              <w:rPr>
                <w:rFonts w:hint="cs"/>
                <w:color w:val="000000"/>
                <w:position w:val="0"/>
                <w:sz w:val="28"/>
                <w:szCs w:val="28"/>
                <w:lang w:val="en"/>
              </w:rPr>
              <w:t>60 Theoretical Hours / 3 Units</w:t>
            </w:r>
          </w:p>
        </w:tc>
      </w:tr>
      <w:tr w:rsidR="001F2B01" w:rsidRPr="001F2B01" w14:paraId="71968993" w14:textId="77777777" w:rsidTr="001F2B01">
        <w:tc>
          <w:tcPr>
            <w:tcW w:w="9885" w:type="dxa"/>
            <w:gridSpan w:val="7"/>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52A3D105" w14:textId="77777777" w:rsidR="001F2B01" w:rsidRPr="001F2B01" w:rsidRDefault="001F2B01" w:rsidP="001F2B01">
            <w:pPr>
              <w:suppressAutoHyphens w:val="0"/>
              <w:spacing w:line="240" w:lineRule="auto"/>
              <w:ind w:leftChars="0" w:left="0" w:right="1" w:firstLineChars="0" w:hanging="3"/>
              <w:textDirection w:val="lrTb"/>
              <w:textAlignment w:val="auto"/>
              <w:outlineLvl w:val="9"/>
              <w:rPr>
                <w:position w:val="0"/>
                <w:lang w:val="en"/>
              </w:rPr>
            </w:pPr>
            <w:r w:rsidRPr="001F2B01">
              <w:rPr>
                <w:rFonts w:ascii="Arial" w:hAnsi="Arial" w:cs="Arial"/>
                <w:position w:val="0"/>
                <w:sz w:val="28"/>
                <w:szCs w:val="28"/>
                <w:lang w:val="en"/>
              </w:rPr>
              <w:t>7.</w:t>
            </w:r>
            <w:r w:rsidRPr="001F2B01">
              <w:rPr>
                <w:position w:val="0"/>
                <w:sz w:val="14"/>
                <w:szCs w:val="14"/>
                <w:lang w:val="en"/>
              </w:rPr>
              <w:t> </w:t>
            </w:r>
            <w:r w:rsidRPr="001F2B01">
              <w:rPr>
                <w:rFonts w:ascii="Arial" w:hAnsi="Arial" w:cs="Arial"/>
                <w:position w:val="0"/>
                <w:sz w:val="28"/>
                <w:szCs w:val="28"/>
                <w:lang w:val="en"/>
              </w:rPr>
              <w:t>Course Administrator Name</w:t>
            </w:r>
          </w:p>
        </w:tc>
      </w:tr>
      <w:tr w:rsidR="001F2B01" w:rsidRPr="001F2B01" w14:paraId="046C34AA" w14:textId="77777777" w:rsidTr="001F2B01">
        <w:tc>
          <w:tcPr>
            <w:tcW w:w="9885"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28C7A9" w14:textId="77777777" w:rsidR="001F2B01" w:rsidRPr="001F2B01" w:rsidRDefault="001F2B01" w:rsidP="001F2B01">
            <w:pPr>
              <w:shd w:val="clear" w:color="auto" w:fill="FFFFFF"/>
              <w:suppressAutoHyphens w:val="0"/>
              <w:spacing w:line="240" w:lineRule="auto"/>
              <w:ind w:leftChars="0" w:left="-426" w:right="1" w:firstLineChars="0" w:hanging="3"/>
              <w:textDirection w:val="lrTb"/>
              <w:textAlignment w:val="auto"/>
              <w:outlineLvl w:val="9"/>
              <w:rPr>
                <w:position w:val="0"/>
              </w:rPr>
            </w:pPr>
            <w:r w:rsidRPr="001F2B01">
              <w:rPr>
                <w:color w:val="000000"/>
                <w:position w:val="0"/>
                <w:sz w:val="28"/>
                <w:szCs w:val="28"/>
                <w:lang w:val="en"/>
              </w:rPr>
              <w:t>Name: Eng. Ali Mohamed Abdel Sada</w:t>
            </w:r>
          </w:p>
          <w:p w14:paraId="32807098" w14:textId="6914E7E9" w:rsidR="001F2B01" w:rsidRPr="001F2B01" w:rsidRDefault="001F2B01" w:rsidP="001F2B01">
            <w:pPr>
              <w:shd w:val="clear" w:color="auto" w:fill="FFFFFF"/>
              <w:suppressAutoHyphens w:val="0"/>
              <w:spacing w:line="240" w:lineRule="auto"/>
              <w:ind w:leftChars="0" w:left="-426" w:right="1" w:firstLineChars="0" w:hanging="3"/>
              <w:textDirection w:val="lrTb"/>
              <w:textAlignment w:val="auto"/>
              <w:outlineLvl w:val="9"/>
              <w:rPr>
                <w:position w:val="0"/>
                <w:lang w:val="en"/>
              </w:rPr>
            </w:pPr>
            <w:r w:rsidRPr="001F2B01">
              <w:rPr>
                <w:rFonts w:hint="cs"/>
                <w:color w:val="000000"/>
                <w:position w:val="0"/>
                <w:sz w:val="28"/>
                <w:szCs w:val="28"/>
                <w:lang w:val="en"/>
              </w:rPr>
              <w:t>Email: </w:t>
            </w:r>
            <w:hyperlink r:id="rId9" w:history="1">
              <w:r w:rsidRPr="00F12FA0">
                <w:rPr>
                  <w:rStyle w:val="Hyperlink"/>
                  <w:position w:val="0"/>
                  <w:lang w:val="en"/>
                </w:rPr>
                <w:t>ali.mohammed@uowa.edu.iq</w:t>
              </w:r>
            </w:hyperlink>
          </w:p>
        </w:tc>
      </w:tr>
      <w:tr w:rsidR="001F2B01" w:rsidRPr="001F2B01" w14:paraId="49AA8017" w14:textId="77777777" w:rsidTr="001F2B01">
        <w:tc>
          <w:tcPr>
            <w:tcW w:w="9885" w:type="dxa"/>
            <w:gridSpan w:val="7"/>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462D0F23" w14:textId="77777777" w:rsidR="001F2B01" w:rsidRPr="001F2B01" w:rsidRDefault="001F2B01" w:rsidP="001F2B01">
            <w:pPr>
              <w:suppressAutoHyphens w:val="0"/>
              <w:spacing w:line="240" w:lineRule="auto"/>
              <w:ind w:leftChars="0" w:left="0" w:right="1" w:firstLineChars="0" w:hanging="3"/>
              <w:textDirection w:val="lrTb"/>
              <w:textAlignment w:val="auto"/>
              <w:outlineLvl w:val="9"/>
              <w:rPr>
                <w:position w:val="0"/>
                <w:lang w:val="en"/>
              </w:rPr>
            </w:pPr>
            <w:r w:rsidRPr="001F2B01">
              <w:rPr>
                <w:rFonts w:ascii="Simplified Arabic" w:hAnsi="Simplified Arabic" w:cs="Simplified Arabic"/>
                <w:position w:val="0"/>
                <w:sz w:val="28"/>
                <w:szCs w:val="28"/>
                <w:lang w:val="en"/>
              </w:rPr>
              <w:t>8.</w:t>
            </w:r>
            <w:r w:rsidRPr="001F2B01">
              <w:rPr>
                <w:position w:val="0"/>
                <w:sz w:val="14"/>
                <w:szCs w:val="14"/>
                <w:lang w:val="en"/>
              </w:rPr>
              <w:t> </w:t>
            </w:r>
            <w:r w:rsidRPr="001F2B01">
              <w:rPr>
                <w:rFonts w:ascii="Simplified Arabic" w:hAnsi="Simplified Arabic" w:cs="Simplified Arabic"/>
                <w:position w:val="0"/>
                <w:sz w:val="28"/>
                <w:szCs w:val="28"/>
                <w:lang w:val="en"/>
              </w:rPr>
              <w:t>Course Objectives</w:t>
            </w:r>
          </w:p>
        </w:tc>
      </w:tr>
      <w:tr w:rsidR="001F2B01" w:rsidRPr="001F2B01" w14:paraId="38F6F65A" w14:textId="77777777" w:rsidTr="001F2B01">
        <w:trPr>
          <w:trHeight w:val="1211"/>
        </w:trPr>
        <w:tc>
          <w:tcPr>
            <w:tcW w:w="4657"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00CC0C" w14:textId="77777777" w:rsidR="001F2B01" w:rsidRPr="001F2B01" w:rsidRDefault="001F2B01" w:rsidP="001F2B01">
            <w:pPr>
              <w:shd w:val="clear" w:color="auto" w:fill="FFFFFF"/>
              <w:suppressAutoHyphens w:val="0"/>
              <w:spacing w:line="240" w:lineRule="auto"/>
              <w:ind w:leftChars="0" w:left="-426" w:firstLineChars="0" w:hanging="2"/>
              <w:textDirection w:val="lrTb"/>
              <w:textAlignment w:val="auto"/>
              <w:outlineLvl w:val="9"/>
              <w:rPr>
                <w:position w:val="0"/>
              </w:rPr>
            </w:pPr>
            <w:r w:rsidRPr="001F2B01">
              <w:rPr>
                <w:rFonts w:ascii="Simplified Arabic" w:hAnsi="Simplified Arabic" w:cs="Simplified Arabic"/>
                <w:position w:val="0"/>
                <w:sz w:val="22"/>
                <w:szCs w:val="22"/>
                <w:lang w:val="en"/>
              </w:rPr>
              <w:t>Course Objectives:</w:t>
            </w:r>
          </w:p>
        </w:tc>
        <w:tc>
          <w:tcPr>
            <w:tcW w:w="5228"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14:paraId="12A0AC19" w14:textId="77777777" w:rsidR="001F2B01" w:rsidRPr="001F2B01" w:rsidRDefault="001F2B01" w:rsidP="001F2B01">
            <w:pPr>
              <w:suppressAutoHyphens w:val="0"/>
              <w:spacing w:line="240" w:lineRule="auto"/>
              <w:ind w:leftChars="0" w:left="-426" w:firstLineChars="0" w:firstLine="0"/>
              <w:textDirection w:val="lrTb"/>
              <w:textAlignment w:val="auto"/>
              <w:outlineLvl w:val="9"/>
              <w:rPr>
                <w:position w:val="0"/>
              </w:rPr>
            </w:pPr>
            <w:r w:rsidRPr="001F2B01">
              <w:rPr>
                <w:rFonts w:ascii="Simplified Arabic" w:hAnsi="Simplified Arabic" w:cs="Simplified Arabic"/>
                <w:position w:val="0"/>
                <w:lang w:val="en"/>
              </w:rPr>
              <w:t>The topic of optical fibers aims to introduce the student to the communication system that depends on the optical cable and to identify the methods of manufacturing optical fibers and the materials manufactured from them, in addition to studying light and identifying its properties of refraction, reflection and scattering, as well as differentiating between types of communication and studying the losses that occur in light and also identifying the applications of optical cable in biomedicine</w:t>
            </w:r>
          </w:p>
        </w:tc>
      </w:tr>
      <w:tr w:rsidR="001F2B01" w:rsidRPr="001F2B01" w14:paraId="722172C7" w14:textId="77777777" w:rsidTr="001F2B01">
        <w:tc>
          <w:tcPr>
            <w:tcW w:w="9885" w:type="dxa"/>
            <w:gridSpan w:val="7"/>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7555A82B" w14:textId="77777777" w:rsidR="001F2B01" w:rsidRPr="001F2B01" w:rsidRDefault="001F2B01" w:rsidP="001F2B01">
            <w:pPr>
              <w:suppressAutoHyphens w:val="0"/>
              <w:spacing w:line="240" w:lineRule="auto"/>
              <w:ind w:leftChars="0" w:left="0" w:right="1" w:firstLineChars="0" w:hanging="3"/>
              <w:textDirection w:val="lrTb"/>
              <w:textAlignment w:val="auto"/>
              <w:outlineLvl w:val="9"/>
              <w:rPr>
                <w:position w:val="0"/>
                <w:lang w:val="en"/>
              </w:rPr>
            </w:pPr>
            <w:r w:rsidRPr="001F2B01">
              <w:rPr>
                <w:rFonts w:ascii="Simplified Arabic" w:hAnsi="Simplified Arabic" w:cs="Simplified Arabic"/>
                <w:position w:val="0"/>
                <w:sz w:val="28"/>
                <w:szCs w:val="28"/>
                <w:lang w:val="en"/>
              </w:rPr>
              <w:t>9.</w:t>
            </w:r>
            <w:r w:rsidRPr="001F2B01">
              <w:rPr>
                <w:position w:val="0"/>
                <w:sz w:val="14"/>
                <w:szCs w:val="14"/>
                <w:lang w:val="en"/>
              </w:rPr>
              <w:t> </w:t>
            </w:r>
            <w:r w:rsidRPr="001F2B01">
              <w:rPr>
                <w:rFonts w:ascii="Simplified Arabic" w:hAnsi="Simplified Arabic" w:cs="Simplified Arabic"/>
                <w:position w:val="0"/>
                <w:sz w:val="28"/>
                <w:szCs w:val="28"/>
                <w:lang w:val="en"/>
              </w:rPr>
              <w:t>Teaching and learning strategies</w:t>
            </w:r>
          </w:p>
        </w:tc>
      </w:tr>
      <w:tr w:rsidR="001F2B01" w:rsidRPr="001F2B01" w14:paraId="709B47B5" w14:textId="77777777" w:rsidTr="001F2B01">
        <w:tc>
          <w:tcPr>
            <w:tcW w:w="9885"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3D318F" w14:textId="77777777" w:rsidR="001F2B01" w:rsidRPr="001F2B01" w:rsidRDefault="001F2B01" w:rsidP="001F2B01">
            <w:pPr>
              <w:suppressAutoHyphens w:val="0"/>
              <w:spacing w:line="240" w:lineRule="auto"/>
              <w:ind w:leftChars="0" w:left="0" w:firstLineChars="0" w:firstLine="0"/>
              <w:textDirection w:val="lrTb"/>
              <w:textAlignment w:val="auto"/>
              <w:outlineLvl w:val="9"/>
              <w:rPr>
                <w:position w:val="0"/>
              </w:rPr>
            </w:pPr>
            <w:r w:rsidRPr="001F2B01">
              <w:rPr>
                <w:rFonts w:hint="cs"/>
                <w:color w:val="000000"/>
                <w:position w:val="0"/>
                <w:sz w:val="28"/>
                <w:szCs w:val="28"/>
                <w:lang w:val="en" w:bidi="ar-IQ"/>
              </w:rPr>
              <w:t>1- Enable the student to understand optical communication in a simplified manner</w:t>
            </w:r>
          </w:p>
          <w:p w14:paraId="2EA2F8C4" w14:textId="77777777" w:rsidR="001F2B01" w:rsidRPr="001F2B01" w:rsidRDefault="001F2B01" w:rsidP="001F2B01">
            <w:pPr>
              <w:suppressAutoHyphens w:val="0"/>
              <w:spacing w:line="240" w:lineRule="auto"/>
              <w:ind w:leftChars="0" w:left="0" w:firstLineChars="0" w:firstLine="0"/>
              <w:textDirection w:val="lrTb"/>
              <w:textAlignment w:val="auto"/>
              <w:outlineLvl w:val="9"/>
              <w:rPr>
                <w:position w:val="0"/>
              </w:rPr>
            </w:pPr>
            <w:r w:rsidRPr="001F2B01">
              <w:rPr>
                <w:color w:val="000000"/>
                <w:position w:val="0"/>
                <w:sz w:val="28"/>
                <w:szCs w:val="28"/>
                <w:lang w:val="en"/>
              </w:rPr>
              <w:t>2- Introduce the student to the recognition of the optical cable</w:t>
            </w:r>
          </w:p>
          <w:p w14:paraId="3D2E4B6C" w14:textId="77777777" w:rsidR="001F2B01" w:rsidRPr="001F2B01" w:rsidRDefault="001F2B01" w:rsidP="001F2B01">
            <w:pPr>
              <w:suppressAutoHyphens w:val="0"/>
              <w:spacing w:line="240" w:lineRule="auto"/>
              <w:ind w:leftChars="0" w:left="0" w:firstLineChars="0" w:firstLine="0"/>
              <w:textDirection w:val="lrTb"/>
              <w:textAlignment w:val="auto"/>
              <w:outlineLvl w:val="9"/>
              <w:rPr>
                <w:position w:val="0"/>
              </w:rPr>
            </w:pPr>
            <w:r w:rsidRPr="001F2B01">
              <w:rPr>
                <w:color w:val="000000"/>
                <w:position w:val="0"/>
                <w:sz w:val="28"/>
                <w:szCs w:val="28"/>
                <w:lang w:val="en"/>
              </w:rPr>
              <w:t>3- Identify the structure and installation of the cable and its types</w:t>
            </w:r>
          </w:p>
          <w:p w14:paraId="34104E5E" w14:textId="77777777" w:rsidR="001F2B01" w:rsidRPr="001F2B01" w:rsidRDefault="001F2B01" w:rsidP="001F2B01">
            <w:pPr>
              <w:suppressAutoHyphens w:val="0"/>
              <w:spacing w:line="240" w:lineRule="auto"/>
              <w:ind w:leftChars="0" w:left="0" w:firstLineChars="0" w:firstLine="0"/>
              <w:textDirection w:val="lrTb"/>
              <w:textAlignment w:val="auto"/>
              <w:outlineLvl w:val="9"/>
              <w:rPr>
                <w:position w:val="0"/>
              </w:rPr>
            </w:pPr>
            <w:r w:rsidRPr="001F2B01">
              <w:rPr>
                <w:color w:val="000000"/>
                <w:position w:val="0"/>
                <w:sz w:val="28"/>
                <w:szCs w:val="28"/>
                <w:lang w:val="en"/>
              </w:rPr>
              <w:t>4- Application and simulation of optical communication systems with programs</w:t>
            </w:r>
          </w:p>
        </w:tc>
      </w:tr>
      <w:tr w:rsidR="001F2B01" w:rsidRPr="001F2B01" w14:paraId="7380CD13" w14:textId="77777777" w:rsidTr="001F2B01">
        <w:tc>
          <w:tcPr>
            <w:tcW w:w="9885" w:type="dxa"/>
            <w:gridSpan w:val="7"/>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101AE99C" w14:textId="77777777" w:rsidR="001F2B01" w:rsidRPr="001F2B01" w:rsidRDefault="001F2B01" w:rsidP="001F2B01">
            <w:pPr>
              <w:suppressAutoHyphens w:val="0"/>
              <w:spacing w:line="240" w:lineRule="auto"/>
              <w:ind w:leftChars="0" w:left="0" w:right="1" w:firstLineChars="0" w:hanging="3"/>
              <w:textDirection w:val="lrTb"/>
              <w:textAlignment w:val="auto"/>
              <w:outlineLvl w:val="9"/>
              <w:rPr>
                <w:position w:val="0"/>
                <w:lang w:val="en"/>
              </w:rPr>
            </w:pPr>
            <w:r w:rsidRPr="001F2B01">
              <w:rPr>
                <w:rFonts w:ascii="Simplified Arabic" w:hAnsi="Simplified Arabic" w:cs="Simplified Arabic"/>
                <w:position w:val="0"/>
                <w:sz w:val="28"/>
                <w:szCs w:val="28"/>
                <w:lang w:val="en"/>
              </w:rPr>
              <w:t>10.</w:t>
            </w:r>
            <w:r w:rsidRPr="001F2B01">
              <w:rPr>
                <w:position w:val="0"/>
                <w:sz w:val="14"/>
                <w:szCs w:val="14"/>
                <w:lang w:val="en"/>
              </w:rPr>
              <w:t> </w:t>
            </w:r>
            <w:r w:rsidRPr="001F2B01">
              <w:rPr>
                <w:rFonts w:ascii="Simplified Arabic" w:hAnsi="Simplified Arabic" w:cs="Simplified Arabic"/>
                <w:position w:val="0"/>
                <w:sz w:val="28"/>
                <w:szCs w:val="28"/>
                <w:lang w:val="en"/>
              </w:rPr>
              <w:t>Course Structure</w:t>
            </w:r>
          </w:p>
        </w:tc>
      </w:tr>
      <w:tr w:rsidR="001F2B01" w:rsidRPr="001F2B01" w14:paraId="22322EF6" w14:textId="77777777" w:rsidTr="001F2B01">
        <w:trPr>
          <w:trHeight w:val="182"/>
        </w:trPr>
        <w:tc>
          <w:tcPr>
            <w:tcW w:w="982" w:type="dxa"/>
            <w:tcBorders>
              <w:top w:val="nil"/>
              <w:left w:val="single" w:sz="8" w:space="0" w:color="000000"/>
              <w:bottom w:val="single" w:sz="8" w:space="0" w:color="000000"/>
              <w:right w:val="single" w:sz="8" w:space="0" w:color="000000"/>
            </w:tcBorders>
            <w:shd w:val="clear" w:color="auto" w:fill="BDD6EE"/>
            <w:tcMar>
              <w:top w:w="0" w:type="dxa"/>
              <w:left w:w="108" w:type="dxa"/>
              <w:bottom w:w="0" w:type="dxa"/>
              <w:right w:w="108" w:type="dxa"/>
            </w:tcMar>
            <w:hideMark/>
          </w:tcPr>
          <w:p w14:paraId="2F485614"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rFonts w:ascii="Simplified Arabic" w:hAnsi="Simplified Arabic" w:cs="Simplified Arabic"/>
                <w:position w:val="0"/>
                <w:sz w:val="24"/>
                <w:szCs w:val="24"/>
                <w:lang w:val="en"/>
              </w:rPr>
              <w:lastRenderedPageBreak/>
              <w:t>Week</w:t>
            </w:r>
          </w:p>
        </w:tc>
        <w:tc>
          <w:tcPr>
            <w:tcW w:w="1675" w:type="dxa"/>
            <w:tcBorders>
              <w:top w:val="nil"/>
              <w:left w:val="single" w:sz="8" w:space="0" w:color="000000"/>
              <w:bottom w:val="single" w:sz="8" w:space="0" w:color="000000"/>
              <w:right w:val="nil"/>
            </w:tcBorders>
            <w:shd w:val="clear" w:color="auto" w:fill="BDD6EE"/>
            <w:tcMar>
              <w:top w:w="0" w:type="dxa"/>
              <w:left w:w="108" w:type="dxa"/>
              <w:bottom w:w="0" w:type="dxa"/>
              <w:right w:w="108" w:type="dxa"/>
            </w:tcMar>
            <w:hideMark/>
          </w:tcPr>
          <w:p w14:paraId="051B00A1"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rFonts w:ascii="Simplified Arabic" w:hAnsi="Simplified Arabic" w:cs="Simplified Arabic"/>
                <w:position w:val="0"/>
                <w:sz w:val="24"/>
                <w:szCs w:val="24"/>
                <w:lang w:val="en"/>
              </w:rPr>
              <w:t>Hours</w:t>
            </w:r>
          </w:p>
        </w:tc>
        <w:tc>
          <w:tcPr>
            <w:tcW w:w="1517" w:type="dxa"/>
            <w:tcBorders>
              <w:top w:val="nil"/>
              <w:left w:val="single" w:sz="8" w:space="0" w:color="000000"/>
              <w:bottom w:val="single" w:sz="8" w:space="0" w:color="000000"/>
              <w:right w:val="nil"/>
            </w:tcBorders>
            <w:shd w:val="clear" w:color="auto" w:fill="BDD6EE"/>
            <w:tcMar>
              <w:top w:w="0" w:type="dxa"/>
              <w:left w:w="108" w:type="dxa"/>
              <w:bottom w:w="0" w:type="dxa"/>
              <w:right w:w="108" w:type="dxa"/>
            </w:tcMar>
            <w:hideMark/>
          </w:tcPr>
          <w:p w14:paraId="77F3DF46"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rFonts w:ascii="Simplified Arabic" w:hAnsi="Simplified Arabic" w:cs="Simplified Arabic"/>
                <w:position w:val="0"/>
                <w:sz w:val="24"/>
                <w:szCs w:val="24"/>
                <w:lang w:val="en"/>
              </w:rPr>
              <w:t>Required Learning Outcomes</w:t>
            </w:r>
          </w:p>
        </w:tc>
        <w:tc>
          <w:tcPr>
            <w:tcW w:w="3409" w:type="dxa"/>
            <w:gridSpan w:val="2"/>
            <w:tcBorders>
              <w:top w:val="nil"/>
              <w:left w:val="single" w:sz="8" w:space="0" w:color="000000"/>
              <w:bottom w:val="single" w:sz="8" w:space="0" w:color="000000"/>
              <w:right w:val="nil"/>
            </w:tcBorders>
            <w:shd w:val="clear" w:color="auto" w:fill="BDD6EE"/>
            <w:tcMar>
              <w:top w:w="0" w:type="dxa"/>
              <w:left w:w="108" w:type="dxa"/>
              <w:bottom w:w="0" w:type="dxa"/>
              <w:right w:w="108" w:type="dxa"/>
            </w:tcMar>
            <w:hideMark/>
          </w:tcPr>
          <w:p w14:paraId="61C988DF"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rFonts w:ascii="Simplified Arabic" w:hAnsi="Simplified Arabic" w:cs="Simplified Arabic"/>
                <w:position w:val="0"/>
                <w:sz w:val="24"/>
                <w:szCs w:val="24"/>
                <w:lang w:val="en"/>
              </w:rPr>
              <w:t>Unit or subject name</w:t>
            </w:r>
          </w:p>
        </w:tc>
        <w:tc>
          <w:tcPr>
            <w:tcW w:w="1079" w:type="dxa"/>
            <w:tcBorders>
              <w:top w:val="nil"/>
              <w:left w:val="single" w:sz="8" w:space="0" w:color="000000"/>
              <w:bottom w:val="single" w:sz="8" w:space="0" w:color="000000"/>
              <w:right w:val="nil"/>
            </w:tcBorders>
            <w:shd w:val="clear" w:color="auto" w:fill="BDD6EE"/>
            <w:tcMar>
              <w:top w:w="0" w:type="dxa"/>
              <w:left w:w="108" w:type="dxa"/>
              <w:bottom w:w="0" w:type="dxa"/>
              <w:right w:w="108" w:type="dxa"/>
            </w:tcMar>
            <w:hideMark/>
          </w:tcPr>
          <w:p w14:paraId="0B94CA60"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rFonts w:ascii="Simplified Arabic" w:hAnsi="Simplified Arabic" w:cs="Simplified Arabic"/>
                <w:position w:val="0"/>
                <w:sz w:val="24"/>
                <w:szCs w:val="24"/>
                <w:lang w:val="en"/>
              </w:rPr>
              <w:t>Learning method</w:t>
            </w:r>
          </w:p>
        </w:tc>
        <w:tc>
          <w:tcPr>
            <w:tcW w:w="1223" w:type="dxa"/>
            <w:tcBorders>
              <w:top w:val="nil"/>
              <w:left w:val="single" w:sz="8" w:space="0" w:color="000000"/>
              <w:bottom w:val="single" w:sz="8" w:space="0" w:color="000000"/>
              <w:right w:val="nil"/>
            </w:tcBorders>
            <w:shd w:val="clear" w:color="auto" w:fill="BDD6EE"/>
            <w:tcMar>
              <w:top w:w="0" w:type="dxa"/>
              <w:left w:w="108" w:type="dxa"/>
              <w:bottom w:w="0" w:type="dxa"/>
              <w:right w:w="108" w:type="dxa"/>
            </w:tcMar>
            <w:hideMark/>
          </w:tcPr>
          <w:p w14:paraId="662485E9"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rFonts w:ascii="Simplified Arabic" w:hAnsi="Simplified Arabic" w:cs="Simplified Arabic"/>
                <w:position w:val="0"/>
                <w:sz w:val="24"/>
                <w:szCs w:val="24"/>
                <w:lang w:val="en"/>
              </w:rPr>
              <w:t>Evaluation method</w:t>
            </w:r>
          </w:p>
        </w:tc>
      </w:tr>
      <w:tr w:rsidR="001F2B01" w:rsidRPr="001F2B01" w14:paraId="51941D51" w14:textId="77777777" w:rsidTr="001F2B01">
        <w:tc>
          <w:tcPr>
            <w:tcW w:w="982" w:type="dxa"/>
            <w:tcBorders>
              <w:top w:val="nil"/>
              <w:left w:val="nil"/>
              <w:bottom w:val="nil"/>
              <w:right w:val="nil"/>
            </w:tcBorders>
            <w:vAlign w:val="center"/>
            <w:hideMark/>
          </w:tcPr>
          <w:p w14:paraId="7A405BBF" w14:textId="77777777" w:rsidR="001F2B01" w:rsidRPr="001F2B01" w:rsidRDefault="001F2B01" w:rsidP="001F2B01">
            <w:pPr>
              <w:suppressAutoHyphens w:val="0"/>
              <w:spacing w:line="240" w:lineRule="auto"/>
              <w:ind w:leftChars="0" w:left="0" w:firstLineChars="0" w:firstLine="0"/>
              <w:textDirection w:val="lrTb"/>
              <w:textAlignment w:val="auto"/>
              <w:outlineLvl w:val="9"/>
              <w:rPr>
                <w:position w:val="0"/>
              </w:rPr>
            </w:pPr>
          </w:p>
        </w:tc>
        <w:tc>
          <w:tcPr>
            <w:tcW w:w="1675" w:type="dxa"/>
            <w:tcBorders>
              <w:top w:val="nil"/>
              <w:left w:val="nil"/>
              <w:bottom w:val="nil"/>
              <w:right w:val="nil"/>
            </w:tcBorders>
            <w:vAlign w:val="center"/>
            <w:hideMark/>
          </w:tcPr>
          <w:p w14:paraId="120C9A10" w14:textId="77777777" w:rsidR="001F2B01" w:rsidRPr="001F2B01" w:rsidRDefault="001F2B01" w:rsidP="001F2B01">
            <w:pPr>
              <w:suppressAutoHyphens w:val="0"/>
              <w:spacing w:line="240" w:lineRule="auto"/>
              <w:ind w:leftChars="0" w:left="0" w:firstLineChars="0" w:firstLine="0"/>
              <w:textDirection w:val="lrTb"/>
              <w:textAlignment w:val="auto"/>
              <w:outlineLvl w:val="9"/>
              <w:rPr>
                <w:position w:val="0"/>
              </w:rPr>
            </w:pPr>
          </w:p>
        </w:tc>
        <w:tc>
          <w:tcPr>
            <w:tcW w:w="1517" w:type="dxa"/>
            <w:tcBorders>
              <w:top w:val="nil"/>
              <w:left w:val="nil"/>
              <w:bottom w:val="nil"/>
              <w:right w:val="nil"/>
            </w:tcBorders>
            <w:vAlign w:val="center"/>
            <w:hideMark/>
          </w:tcPr>
          <w:p w14:paraId="087F0C0B" w14:textId="77777777" w:rsidR="001F2B01" w:rsidRPr="001F2B01" w:rsidRDefault="001F2B01" w:rsidP="001F2B01">
            <w:pPr>
              <w:suppressAutoHyphens w:val="0"/>
              <w:spacing w:line="240" w:lineRule="auto"/>
              <w:ind w:leftChars="0" w:left="0" w:firstLineChars="0" w:firstLine="0"/>
              <w:textDirection w:val="lrTb"/>
              <w:textAlignment w:val="auto"/>
              <w:outlineLvl w:val="9"/>
              <w:rPr>
                <w:position w:val="0"/>
              </w:rPr>
            </w:pPr>
          </w:p>
        </w:tc>
        <w:tc>
          <w:tcPr>
            <w:tcW w:w="483" w:type="dxa"/>
            <w:tcBorders>
              <w:top w:val="nil"/>
              <w:left w:val="nil"/>
              <w:bottom w:val="nil"/>
              <w:right w:val="nil"/>
            </w:tcBorders>
            <w:vAlign w:val="center"/>
            <w:hideMark/>
          </w:tcPr>
          <w:p w14:paraId="0CFDA644" w14:textId="77777777" w:rsidR="001F2B01" w:rsidRPr="001F2B01" w:rsidRDefault="001F2B01" w:rsidP="001F2B01">
            <w:pPr>
              <w:suppressAutoHyphens w:val="0"/>
              <w:spacing w:line="240" w:lineRule="auto"/>
              <w:ind w:leftChars="0" w:left="0" w:firstLineChars="0" w:firstLine="0"/>
              <w:textDirection w:val="lrTb"/>
              <w:textAlignment w:val="auto"/>
              <w:outlineLvl w:val="9"/>
              <w:rPr>
                <w:position w:val="0"/>
              </w:rPr>
            </w:pPr>
          </w:p>
        </w:tc>
        <w:tc>
          <w:tcPr>
            <w:tcW w:w="2926" w:type="dxa"/>
            <w:tcBorders>
              <w:top w:val="nil"/>
              <w:left w:val="nil"/>
              <w:bottom w:val="nil"/>
              <w:right w:val="nil"/>
            </w:tcBorders>
            <w:vAlign w:val="center"/>
            <w:hideMark/>
          </w:tcPr>
          <w:p w14:paraId="79E02EE1" w14:textId="77777777" w:rsidR="001F2B01" w:rsidRPr="001F2B01" w:rsidRDefault="001F2B01" w:rsidP="001F2B01">
            <w:pPr>
              <w:suppressAutoHyphens w:val="0"/>
              <w:spacing w:line="240" w:lineRule="auto"/>
              <w:ind w:leftChars="0" w:left="0" w:firstLineChars="0" w:firstLine="0"/>
              <w:textDirection w:val="lrTb"/>
              <w:textAlignment w:val="auto"/>
              <w:outlineLvl w:val="9"/>
              <w:rPr>
                <w:position w:val="0"/>
              </w:rPr>
            </w:pPr>
          </w:p>
        </w:tc>
        <w:tc>
          <w:tcPr>
            <w:tcW w:w="1079" w:type="dxa"/>
            <w:tcBorders>
              <w:top w:val="nil"/>
              <w:left w:val="nil"/>
              <w:bottom w:val="nil"/>
              <w:right w:val="nil"/>
            </w:tcBorders>
            <w:vAlign w:val="center"/>
            <w:hideMark/>
          </w:tcPr>
          <w:p w14:paraId="28736613" w14:textId="77777777" w:rsidR="001F2B01" w:rsidRPr="001F2B01" w:rsidRDefault="001F2B01" w:rsidP="001F2B01">
            <w:pPr>
              <w:suppressAutoHyphens w:val="0"/>
              <w:spacing w:line="240" w:lineRule="auto"/>
              <w:ind w:leftChars="0" w:left="0" w:firstLineChars="0" w:firstLine="0"/>
              <w:textDirection w:val="lrTb"/>
              <w:textAlignment w:val="auto"/>
              <w:outlineLvl w:val="9"/>
              <w:rPr>
                <w:position w:val="0"/>
              </w:rPr>
            </w:pPr>
          </w:p>
        </w:tc>
        <w:tc>
          <w:tcPr>
            <w:tcW w:w="1223" w:type="dxa"/>
            <w:tcBorders>
              <w:top w:val="nil"/>
              <w:left w:val="nil"/>
              <w:bottom w:val="nil"/>
              <w:right w:val="nil"/>
            </w:tcBorders>
            <w:vAlign w:val="center"/>
            <w:hideMark/>
          </w:tcPr>
          <w:p w14:paraId="6E1FB5F3" w14:textId="77777777" w:rsidR="001F2B01" w:rsidRPr="001F2B01" w:rsidRDefault="001F2B01" w:rsidP="001F2B01">
            <w:pPr>
              <w:suppressAutoHyphens w:val="0"/>
              <w:spacing w:line="240" w:lineRule="auto"/>
              <w:ind w:leftChars="0" w:left="0" w:firstLineChars="0" w:firstLine="0"/>
              <w:textDirection w:val="lrTb"/>
              <w:textAlignment w:val="auto"/>
              <w:outlineLvl w:val="9"/>
              <w:rPr>
                <w:position w:val="0"/>
              </w:rPr>
            </w:pPr>
          </w:p>
        </w:tc>
      </w:tr>
    </w:tbl>
    <w:p w14:paraId="3A3597F3" w14:textId="77777777" w:rsidR="001F2B01" w:rsidRPr="001F2B01" w:rsidRDefault="001F2B01" w:rsidP="001F2B01">
      <w:pPr>
        <w:suppressAutoHyphens w:val="0"/>
        <w:spacing w:line="240" w:lineRule="auto"/>
        <w:ind w:leftChars="0" w:left="0" w:firstLineChars="0" w:firstLine="0"/>
        <w:textDirection w:val="lrTb"/>
        <w:textAlignment w:val="auto"/>
        <w:outlineLvl w:val="9"/>
        <w:rPr>
          <w:vanish/>
          <w:color w:val="000000"/>
          <w:position w:val="0"/>
          <w:sz w:val="27"/>
          <w:szCs w:val="27"/>
        </w:rPr>
      </w:pPr>
    </w:p>
    <w:tbl>
      <w:tblPr>
        <w:tblW w:w="5700" w:type="pct"/>
        <w:tblInd w:w="-1250" w:type="dxa"/>
        <w:tblCellMar>
          <w:left w:w="0" w:type="dxa"/>
          <w:right w:w="0" w:type="dxa"/>
        </w:tblCellMar>
        <w:tblLook w:val="04A0" w:firstRow="1" w:lastRow="0" w:firstColumn="1" w:lastColumn="0" w:noHBand="0" w:noVBand="1"/>
      </w:tblPr>
      <w:tblGrid>
        <w:gridCol w:w="952"/>
        <w:gridCol w:w="1630"/>
        <w:gridCol w:w="1427"/>
        <w:gridCol w:w="3457"/>
        <w:gridCol w:w="1136"/>
        <w:gridCol w:w="1243"/>
      </w:tblGrid>
      <w:tr w:rsidR="001F2B01" w:rsidRPr="001F2B01" w14:paraId="5D3696D6" w14:textId="77777777" w:rsidTr="001F2B01">
        <w:trPr>
          <w:trHeight w:val="399"/>
        </w:trPr>
        <w:tc>
          <w:tcPr>
            <w:tcW w:w="450" w:type="pct"/>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vAlign w:val="center"/>
            <w:hideMark/>
          </w:tcPr>
          <w:p w14:paraId="351311DB" w14:textId="77777777" w:rsidR="001F2B01" w:rsidRPr="001F2B01" w:rsidRDefault="001F2B01" w:rsidP="001F2B01">
            <w:pPr>
              <w:suppressAutoHyphens w:val="0"/>
              <w:spacing w:line="240" w:lineRule="auto"/>
              <w:ind w:leftChars="0" w:left="0" w:firstLineChars="0" w:firstLine="0"/>
              <w:textDirection w:val="lrTb"/>
              <w:textAlignment w:val="auto"/>
              <w:outlineLvl w:val="9"/>
              <w:rPr>
                <w:position w:val="0"/>
              </w:rPr>
            </w:pPr>
            <w:r w:rsidRPr="001F2B01">
              <w:rPr>
                <w:rFonts w:hint="cs"/>
                <w:color w:val="000000"/>
                <w:position w:val="0"/>
                <w:sz w:val="28"/>
                <w:szCs w:val="28"/>
                <w:lang w:val="en" w:bidi="ar-IQ"/>
              </w:rPr>
              <w:t>1+2+3</w:t>
            </w:r>
          </w:p>
        </w:tc>
        <w:tc>
          <w:tcPr>
            <w:tcW w:w="850" w:type="pct"/>
            <w:tcBorders>
              <w:top w:val="single" w:sz="8" w:space="0" w:color="4BACC6"/>
              <w:left w:val="nil"/>
              <w:bottom w:val="single" w:sz="8" w:space="0" w:color="4BACC6"/>
              <w:right w:val="nil"/>
            </w:tcBorders>
            <w:tcMar>
              <w:top w:w="0" w:type="dxa"/>
              <w:left w:w="108" w:type="dxa"/>
              <w:bottom w:w="0" w:type="dxa"/>
              <w:right w:w="108" w:type="dxa"/>
            </w:tcMar>
            <w:vAlign w:val="center"/>
            <w:hideMark/>
          </w:tcPr>
          <w:p w14:paraId="37A0CA76"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rFonts w:hint="cs"/>
                <w:color w:val="000000"/>
                <w:position w:val="0"/>
                <w:lang w:val="en" w:bidi="ar-IQ"/>
              </w:rPr>
              <w:t>6</w:t>
            </w:r>
          </w:p>
        </w:tc>
        <w:tc>
          <w:tcPr>
            <w:tcW w:w="750" w:type="pct"/>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vAlign w:val="center"/>
            <w:hideMark/>
          </w:tcPr>
          <w:p w14:paraId="2E83EAC8"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lang w:val="en"/>
              </w:rPr>
              <w:t>Optical Cable</w:t>
            </w:r>
          </w:p>
        </w:tc>
        <w:tc>
          <w:tcPr>
            <w:tcW w:w="1750" w:type="pct"/>
            <w:tcBorders>
              <w:top w:val="single" w:sz="8" w:space="0" w:color="4BACC6"/>
              <w:left w:val="nil"/>
              <w:bottom w:val="single" w:sz="8" w:space="0" w:color="4BACC6"/>
              <w:right w:val="nil"/>
            </w:tcBorders>
            <w:tcMar>
              <w:top w:w="0" w:type="dxa"/>
              <w:left w:w="108" w:type="dxa"/>
              <w:bottom w:w="0" w:type="dxa"/>
              <w:right w:w="108" w:type="dxa"/>
            </w:tcMar>
            <w:vAlign w:val="center"/>
            <w:hideMark/>
          </w:tcPr>
          <w:p w14:paraId="15D2D34D"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position w:val="0"/>
                <w:sz w:val="24"/>
                <w:szCs w:val="24"/>
                <w:lang w:val="en"/>
              </w:rPr>
              <w:t>Introduction to optical communications and optical fibers, their installation and manufacturing methods</w:t>
            </w:r>
          </w:p>
        </w:tc>
        <w:tc>
          <w:tcPr>
            <w:tcW w:w="550" w:type="pct"/>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hideMark/>
          </w:tcPr>
          <w:p w14:paraId="5400DFE0"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lang w:val="en"/>
              </w:rPr>
            </w:pPr>
            <w:r w:rsidRPr="001F2B01">
              <w:rPr>
                <w:rFonts w:hint="cs"/>
                <w:color w:val="000000"/>
                <w:position w:val="0"/>
                <w:sz w:val="24"/>
                <w:szCs w:val="24"/>
                <w:lang w:val="en" w:bidi="ar-IQ"/>
              </w:rPr>
              <w:t>Lectures presented in PDF format</w:t>
            </w:r>
          </w:p>
        </w:tc>
        <w:tc>
          <w:tcPr>
            <w:tcW w:w="500" w:type="pct"/>
            <w:tcBorders>
              <w:top w:val="single" w:sz="8" w:space="0" w:color="4BACC6"/>
              <w:left w:val="single" w:sz="8" w:space="0" w:color="4BACC6"/>
              <w:bottom w:val="single" w:sz="8" w:space="0" w:color="4BACC6"/>
              <w:right w:val="nil"/>
            </w:tcBorders>
            <w:tcMar>
              <w:top w:w="0" w:type="dxa"/>
              <w:left w:w="108" w:type="dxa"/>
              <w:bottom w:w="0" w:type="dxa"/>
              <w:right w:w="108" w:type="dxa"/>
            </w:tcMar>
            <w:vAlign w:val="center"/>
            <w:hideMark/>
          </w:tcPr>
          <w:p w14:paraId="40998957"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sz w:val="24"/>
                <w:szCs w:val="24"/>
                <w:lang w:val="en"/>
              </w:rPr>
              <w:t>Daily tests + homework + monthly tests</w:t>
            </w:r>
          </w:p>
        </w:tc>
      </w:tr>
      <w:tr w:rsidR="001F2B01" w:rsidRPr="001F2B01" w14:paraId="7475E81F" w14:textId="77777777" w:rsidTr="001F2B01">
        <w:trPr>
          <w:trHeight w:val="399"/>
        </w:trPr>
        <w:tc>
          <w:tcPr>
            <w:tcW w:w="450" w:type="pct"/>
            <w:tcBorders>
              <w:top w:val="nil"/>
              <w:left w:val="single" w:sz="8" w:space="0" w:color="4BACC6"/>
              <w:bottom w:val="nil"/>
              <w:right w:val="single" w:sz="8" w:space="0" w:color="4BACC6"/>
            </w:tcBorders>
            <w:tcMar>
              <w:top w:w="0" w:type="dxa"/>
              <w:left w:w="108" w:type="dxa"/>
              <w:bottom w:w="0" w:type="dxa"/>
              <w:right w:w="108" w:type="dxa"/>
            </w:tcMar>
            <w:vAlign w:val="center"/>
            <w:hideMark/>
          </w:tcPr>
          <w:p w14:paraId="12456D7B" w14:textId="77777777" w:rsidR="001F2B01" w:rsidRPr="001F2B01" w:rsidRDefault="001F2B01" w:rsidP="001F2B01">
            <w:pPr>
              <w:suppressAutoHyphens w:val="0"/>
              <w:spacing w:line="240" w:lineRule="auto"/>
              <w:ind w:leftChars="0" w:left="1" w:firstLineChars="0" w:hanging="3"/>
              <w:textDirection w:val="lrTb"/>
              <w:textAlignment w:val="auto"/>
              <w:outlineLvl w:val="9"/>
              <w:rPr>
                <w:position w:val="0"/>
              </w:rPr>
            </w:pPr>
            <w:r w:rsidRPr="001F2B01">
              <w:rPr>
                <w:rFonts w:hint="cs"/>
                <w:color w:val="000000"/>
                <w:position w:val="0"/>
                <w:sz w:val="28"/>
                <w:szCs w:val="28"/>
                <w:lang w:val="en" w:bidi="ar-IQ"/>
              </w:rPr>
              <w:t>4+5</w:t>
            </w:r>
          </w:p>
        </w:tc>
        <w:tc>
          <w:tcPr>
            <w:tcW w:w="850" w:type="pct"/>
            <w:tcBorders>
              <w:top w:val="nil"/>
              <w:left w:val="nil"/>
              <w:bottom w:val="nil"/>
              <w:right w:val="nil"/>
            </w:tcBorders>
            <w:tcMar>
              <w:top w:w="0" w:type="dxa"/>
              <w:left w:w="108" w:type="dxa"/>
              <w:bottom w:w="0" w:type="dxa"/>
              <w:right w:w="108" w:type="dxa"/>
            </w:tcMar>
            <w:vAlign w:val="center"/>
            <w:hideMark/>
          </w:tcPr>
          <w:p w14:paraId="0C85C414"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lang w:val="en"/>
              </w:rPr>
              <w:t>4</w:t>
            </w:r>
          </w:p>
        </w:tc>
        <w:tc>
          <w:tcPr>
            <w:tcW w:w="750" w:type="pct"/>
            <w:tcBorders>
              <w:top w:val="nil"/>
              <w:left w:val="single" w:sz="8" w:space="0" w:color="4BACC6"/>
              <w:bottom w:val="nil"/>
              <w:right w:val="single" w:sz="8" w:space="0" w:color="4BACC6"/>
            </w:tcBorders>
            <w:tcMar>
              <w:top w:w="0" w:type="dxa"/>
              <w:left w:w="108" w:type="dxa"/>
              <w:bottom w:w="0" w:type="dxa"/>
              <w:right w:w="108" w:type="dxa"/>
            </w:tcMar>
            <w:vAlign w:val="center"/>
            <w:hideMark/>
          </w:tcPr>
          <w:p w14:paraId="02BFF62E"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lang w:val="en"/>
              </w:rPr>
              <w:t>Light</w:t>
            </w:r>
          </w:p>
        </w:tc>
        <w:tc>
          <w:tcPr>
            <w:tcW w:w="1750" w:type="pct"/>
            <w:tcBorders>
              <w:top w:val="nil"/>
              <w:left w:val="nil"/>
              <w:bottom w:val="nil"/>
              <w:right w:val="nil"/>
            </w:tcBorders>
            <w:tcMar>
              <w:top w:w="0" w:type="dxa"/>
              <w:left w:w="108" w:type="dxa"/>
              <w:bottom w:w="0" w:type="dxa"/>
              <w:right w:w="108" w:type="dxa"/>
            </w:tcMar>
            <w:vAlign w:val="center"/>
            <w:hideMark/>
          </w:tcPr>
          <w:p w14:paraId="1953FE0F"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position w:val="0"/>
                <w:sz w:val="24"/>
                <w:szCs w:val="24"/>
                <w:lang w:val="en"/>
              </w:rPr>
              <w:t>Light characteristics and speed</w:t>
            </w:r>
            <w:r w:rsidRPr="001F2B01">
              <w:rPr>
                <w:position w:val="0"/>
                <w:sz w:val="24"/>
                <w:szCs w:val="24"/>
              </w:rPr>
              <w:t>.</w:t>
            </w:r>
          </w:p>
        </w:tc>
        <w:tc>
          <w:tcPr>
            <w:tcW w:w="550" w:type="pct"/>
            <w:tcBorders>
              <w:top w:val="nil"/>
              <w:left w:val="single" w:sz="8" w:space="0" w:color="4BACC6"/>
              <w:bottom w:val="nil"/>
              <w:right w:val="single" w:sz="8" w:space="0" w:color="4BACC6"/>
            </w:tcBorders>
            <w:tcMar>
              <w:top w:w="0" w:type="dxa"/>
              <w:left w:w="108" w:type="dxa"/>
              <w:bottom w:w="0" w:type="dxa"/>
              <w:right w:w="108" w:type="dxa"/>
            </w:tcMar>
            <w:vAlign w:val="center"/>
            <w:hideMark/>
          </w:tcPr>
          <w:p w14:paraId="46463388" w14:textId="77777777" w:rsidR="001F2B01" w:rsidRPr="001F2B01" w:rsidRDefault="001F2B01" w:rsidP="001F2B01">
            <w:pPr>
              <w:suppressAutoHyphens w:val="0"/>
              <w:spacing w:line="240" w:lineRule="auto"/>
              <w:ind w:leftChars="0" w:left="0" w:firstLineChars="0" w:firstLine="0"/>
              <w:textDirection w:val="lrTb"/>
              <w:textAlignment w:val="auto"/>
              <w:outlineLvl w:val="9"/>
              <w:rPr>
                <w:position w:val="0"/>
                <w:lang w:val="en"/>
              </w:rPr>
            </w:pPr>
            <w:r w:rsidRPr="001F2B01">
              <w:rPr>
                <w:rFonts w:hint="cs"/>
                <w:color w:val="000000"/>
                <w:position w:val="0"/>
                <w:sz w:val="24"/>
                <w:szCs w:val="24"/>
                <w:lang w:val="en" w:bidi="ar-IQ"/>
              </w:rPr>
              <w:t>Lectures presented in PDF format</w:t>
            </w:r>
          </w:p>
        </w:tc>
        <w:tc>
          <w:tcPr>
            <w:tcW w:w="500" w:type="pct"/>
            <w:tcBorders>
              <w:top w:val="nil"/>
              <w:left w:val="single" w:sz="8" w:space="0" w:color="4BACC6"/>
              <w:bottom w:val="nil"/>
              <w:right w:val="nil"/>
            </w:tcBorders>
            <w:tcMar>
              <w:top w:w="0" w:type="dxa"/>
              <w:left w:w="108" w:type="dxa"/>
              <w:bottom w:w="0" w:type="dxa"/>
              <w:right w:w="108" w:type="dxa"/>
            </w:tcMar>
            <w:vAlign w:val="center"/>
            <w:hideMark/>
          </w:tcPr>
          <w:p w14:paraId="0E33CE16"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sz w:val="24"/>
                <w:szCs w:val="24"/>
                <w:lang w:val="en"/>
              </w:rPr>
              <w:t>Daily tests + homework + monthly tests</w:t>
            </w:r>
          </w:p>
        </w:tc>
      </w:tr>
      <w:tr w:rsidR="001F2B01" w:rsidRPr="001F2B01" w14:paraId="716696E6" w14:textId="77777777" w:rsidTr="001F2B01">
        <w:trPr>
          <w:trHeight w:val="399"/>
        </w:trPr>
        <w:tc>
          <w:tcPr>
            <w:tcW w:w="450" w:type="pct"/>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vAlign w:val="center"/>
            <w:hideMark/>
          </w:tcPr>
          <w:p w14:paraId="6A56EE10" w14:textId="77777777" w:rsidR="001F2B01" w:rsidRPr="001F2B01" w:rsidRDefault="001F2B01" w:rsidP="001F2B01">
            <w:pPr>
              <w:suppressAutoHyphens w:val="0"/>
              <w:spacing w:line="240" w:lineRule="auto"/>
              <w:ind w:leftChars="0" w:left="1" w:firstLineChars="0" w:hanging="3"/>
              <w:textDirection w:val="lrTb"/>
              <w:textAlignment w:val="auto"/>
              <w:outlineLvl w:val="9"/>
              <w:rPr>
                <w:position w:val="0"/>
              </w:rPr>
            </w:pPr>
            <w:r w:rsidRPr="001F2B01">
              <w:rPr>
                <w:rFonts w:hint="cs"/>
                <w:color w:val="000000"/>
                <w:position w:val="0"/>
                <w:sz w:val="28"/>
                <w:szCs w:val="28"/>
                <w:lang w:val="en" w:bidi="ar-IQ"/>
              </w:rPr>
              <w:t>6+7</w:t>
            </w:r>
          </w:p>
        </w:tc>
        <w:tc>
          <w:tcPr>
            <w:tcW w:w="850" w:type="pct"/>
            <w:tcBorders>
              <w:top w:val="single" w:sz="8" w:space="0" w:color="4BACC6"/>
              <w:left w:val="nil"/>
              <w:bottom w:val="single" w:sz="8" w:space="0" w:color="4BACC6"/>
              <w:right w:val="nil"/>
            </w:tcBorders>
            <w:tcMar>
              <w:top w:w="0" w:type="dxa"/>
              <w:left w:w="108" w:type="dxa"/>
              <w:bottom w:w="0" w:type="dxa"/>
              <w:right w:w="108" w:type="dxa"/>
            </w:tcMar>
            <w:vAlign w:val="center"/>
            <w:hideMark/>
          </w:tcPr>
          <w:p w14:paraId="23F7BEF2"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lang w:val="en"/>
              </w:rPr>
              <w:t>4</w:t>
            </w:r>
          </w:p>
        </w:tc>
        <w:tc>
          <w:tcPr>
            <w:tcW w:w="750" w:type="pct"/>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vAlign w:val="center"/>
            <w:hideMark/>
          </w:tcPr>
          <w:p w14:paraId="7265094D"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lang w:val="en"/>
              </w:rPr>
              <w:t>Total regression</w:t>
            </w:r>
          </w:p>
        </w:tc>
        <w:tc>
          <w:tcPr>
            <w:tcW w:w="1750" w:type="pct"/>
            <w:tcBorders>
              <w:top w:val="single" w:sz="8" w:space="0" w:color="4BACC6"/>
              <w:left w:val="nil"/>
              <w:bottom w:val="single" w:sz="8" w:space="0" w:color="4BACC6"/>
              <w:right w:val="nil"/>
            </w:tcBorders>
            <w:tcMar>
              <w:top w:w="0" w:type="dxa"/>
              <w:left w:w="108" w:type="dxa"/>
              <w:bottom w:w="0" w:type="dxa"/>
              <w:right w:w="108" w:type="dxa"/>
            </w:tcMar>
            <w:vAlign w:val="center"/>
            <w:hideMark/>
          </w:tcPr>
          <w:p w14:paraId="2922C270"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position w:val="0"/>
                <w:sz w:val="24"/>
                <w:szCs w:val="24"/>
                <w:lang w:val="en"/>
              </w:rPr>
              <w:t>What is a perfect reflection, how does it happen, and the equations of reflection?</w:t>
            </w:r>
          </w:p>
        </w:tc>
        <w:tc>
          <w:tcPr>
            <w:tcW w:w="550" w:type="pct"/>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vAlign w:val="center"/>
            <w:hideMark/>
          </w:tcPr>
          <w:p w14:paraId="358A1915"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lang w:val="en"/>
              </w:rPr>
            </w:pPr>
            <w:r w:rsidRPr="001F2B01">
              <w:rPr>
                <w:rFonts w:hint="cs"/>
                <w:color w:val="000000"/>
                <w:position w:val="0"/>
                <w:sz w:val="24"/>
                <w:szCs w:val="24"/>
                <w:lang w:val="en" w:bidi="ar-IQ"/>
              </w:rPr>
              <w:t>Lectures presented in PDF format</w:t>
            </w:r>
          </w:p>
        </w:tc>
        <w:tc>
          <w:tcPr>
            <w:tcW w:w="500" w:type="pct"/>
            <w:tcBorders>
              <w:top w:val="single" w:sz="8" w:space="0" w:color="4BACC6"/>
              <w:left w:val="single" w:sz="8" w:space="0" w:color="4BACC6"/>
              <w:bottom w:val="single" w:sz="8" w:space="0" w:color="4BACC6"/>
              <w:right w:val="nil"/>
            </w:tcBorders>
            <w:tcMar>
              <w:top w:w="0" w:type="dxa"/>
              <w:left w:w="108" w:type="dxa"/>
              <w:bottom w:w="0" w:type="dxa"/>
              <w:right w:w="108" w:type="dxa"/>
            </w:tcMar>
            <w:vAlign w:val="center"/>
            <w:hideMark/>
          </w:tcPr>
          <w:p w14:paraId="0DF0FEAB"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sz w:val="24"/>
                <w:szCs w:val="24"/>
                <w:lang w:val="en"/>
              </w:rPr>
              <w:t>Daily tests + homework + monthly tests</w:t>
            </w:r>
          </w:p>
        </w:tc>
      </w:tr>
      <w:tr w:rsidR="001F2B01" w:rsidRPr="001F2B01" w14:paraId="20D9328A" w14:textId="77777777" w:rsidTr="001F2B01">
        <w:trPr>
          <w:trHeight w:val="399"/>
        </w:trPr>
        <w:tc>
          <w:tcPr>
            <w:tcW w:w="450" w:type="pct"/>
            <w:tcBorders>
              <w:top w:val="nil"/>
              <w:left w:val="single" w:sz="8" w:space="0" w:color="4BACC6"/>
              <w:bottom w:val="nil"/>
              <w:right w:val="single" w:sz="8" w:space="0" w:color="4BACC6"/>
            </w:tcBorders>
            <w:tcMar>
              <w:top w:w="0" w:type="dxa"/>
              <w:left w:w="108" w:type="dxa"/>
              <w:bottom w:w="0" w:type="dxa"/>
              <w:right w:w="108" w:type="dxa"/>
            </w:tcMar>
            <w:vAlign w:val="center"/>
            <w:hideMark/>
          </w:tcPr>
          <w:p w14:paraId="07B7D8EA" w14:textId="77777777" w:rsidR="001F2B01" w:rsidRPr="001F2B01" w:rsidRDefault="001F2B01" w:rsidP="001F2B01">
            <w:pPr>
              <w:suppressAutoHyphens w:val="0"/>
              <w:spacing w:line="240" w:lineRule="auto"/>
              <w:ind w:leftChars="0" w:left="1" w:firstLineChars="0" w:hanging="3"/>
              <w:textDirection w:val="lrTb"/>
              <w:textAlignment w:val="auto"/>
              <w:outlineLvl w:val="9"/>
              <w:rPr>
                <w:position w:val="0"/>
              </w:rPr>
            </w:pPr>
            <w:r w:rsidRPr="001F2B01">
              <w:rPr>
                <w:rFonts w:hint="cs"/>
                <w:color w:val="000000"/>
                <w:position w:val="0"/>
                <w:sz w:val="28"/>
                <w:szCs w:val="28"/>
                <w:lang w:val="en" w:bidi="ar-IQ"/>
              </w:rPr>
              <w:t>8+9</w:t>
            </w:r>
          </w:p>
        </w:tc>
        <w:tc>
          <w:tcPr>
            <w:tcW w:w="850" w:type="pct"/>
            <w:tcBorders>
              <w:top w:val="nil"/>
              <w:left w:val="nil"/>
              <w:bottom w:val="nil"/>
              <w:right w:val="nil"/>
            </w:tcBorders>
            <w:tcMar>
              <w:top w:w="0" w:type="dxa"/>
              <w:left w:w="108" w:type="dxa"/>
              <w:bottom w:w="0" w:type="dxa"/>
              <w:right w:w="108" w:type="dxa"/>
            </w:tcMar>
            <w:vAlign w:val="center"/>
            <w:hideMark/>
          </w:tcPr>
          <w:p w14:paraId="33093717" w14:textId="77777777" w:rsidR="001F2B01" w:rsidRPr="001F2B01" w:rsidRDefault="001F2B01" w:rsidP="001F2B01">
            <w:pPr>
              <w:suppressAutoHyphens w:val="0"/>
              <w:spacing w:line="240" w:lineRule="auto"/>
              <w:ind w:leftChars="0" w:left="0" w:firstLineChars="0" w:firstLine="0"/>
              <w:textDirection w:val="lrTb"/>
              <w:textAlignment w:val="auto"/>
              <w:outlineLvl w:val="9"/>
              <w:rPr>
                <w:position w:val="0"/>
              </w:rPr>
            </w:pPr>
            <w:r w:rsidRPr="001F2B01">
              <w:rPr>
                <w:color w:val="000000"/>
                <w:position w:val="0"/>
                <w:lang w:val="en"/>
              </w:rPr>
              <w:t>4</w:t>
            </w:r>
          </w:p>
        </w:tc>
        <w:tc>
          <w:tcPr>
            <w:tcW w:w="750" w:type="pct"/>
            <w:tcBorders>
              <w:top w:val="nil"/>
              <w:left w:val="single" w:sz="8" w:space="0" w:color="4BACC6"/>
              <w:bottom w:val="nil"/>
              <w:right w:val="single" w:sz="8" w:space="0" w:color="4BACC6"/>
            </w:tcBorders>
            <w:tcMar>
              <w:top w:w="0" w:type="dxa"/>
              <w:left w:w="108" w:type="dxa"/>
              <w:bottom w:w="0" w:type="dxa"/>
              <w:right w:w="108" w:type="dxa"/>
            </w:tcMar>
            <w:vAlign w:val="center"/>
            <w:hideMark/>
          </w:tcPr>
          <w:p w14:paraId="03933C09"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lang w:val="en"/>
              </w:rPr>
              <w:t>Scattering</w:t>
            </w:r>
          </w:p>
        </w:tc>
        <w:tc>
          <w:tcPr>
            <w:tcW w:w="1750" w:type="pct"/>
            <w:tcBorders>
              <w:top w:val="nil"/>
              <w:left w:val="nil"/>
              <w:bottom w:val="nil"/>
              <w:right w:val="nil"/>
            </w:tcBorders>
            <w:tcMar>
              <w:top w:w="0" w:type="dxa"/>
              <w:left w:w="108" w:type="dxa"/>
              <w:bottom w:w="0" w:type="dxa"/>
              <w:right w:w="108" w:type="dxa"/>
            </w:tcMar>
            <w:vAlign w:val="center"/>
            <w:hideMark/>
          </w:tcPr>
          <w:p w14:paraId="4272CE1B"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position w:val="0"/>
                <w:sz w:val="24"/>
                <w:szCs w:val="24"/>
                <w:lang w:val="en"/>
              </w:rPr>
              <w:t>Types of scattering, its causes and mathematical equations</w:t>
            </w:r>
            <w:r w:rsidRPr="001F2B01">
              <w:rPr>
                <w:position w:val="0"/>
                <w:sz w:val="24"/>
                <w:szCs w:val="24"/>
              </w:rPr>
              <w:t>.</w:t>
            </w:r>
          </w:p>
        </w:tc>
        <w:tc>
          <w:tcPr>
            <w:tcW w:w="550" w:type="pct"/>
            <w:tcBorders>
              <w:top w:val="nil"/>
              <w:left w:val="single" w:sz="8" w:space="0" w:color="4BACC6"/>
              <w:bottom w:val="nil"/>
              <w:right w:val="single" w:sz="8" w:space="0" w:color="4BACC6"/>
            </w:tcBorders>
            <w:tcMar>
              <w:top w:w="0" w:type="dxa"/>
              <w:left w:w="108" w:type="dxa"/>
              <w:bottom w:w="0" w:type="dxa"/>
              <w:right w:w="108" w:type="dxa"/>
            </w:tcMar>
            <w:vAlign w:val="center"/>
            <w:hideMark/>
          </w:tcPr>
          <w:p w14:paraId="4959BB6C"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lang w:val="en"/>
              </w:rPr>
            </w:pPr>
            <w:r w:rsidRPr="001F2B01">
              <w:rPr>
                <w:rFonts w:hint="cs"/>
                <w:color w:val="000000"/>
                <w:position w:val="0"/>
                <w:sz w:val="24"/>
                <w:szCs w:val="24"/>
                <w:lang w:val="en" w:bidi="ar-IQ"/>
              </w:rPr>
              <w:t>Lectures presented in PDF format</w:t>
            </w:r>
          </w:p>
        </w:tc>
        <w:tc>
          <w:tcPr>
            <w:tcW w:w="500" w:type="pct"/>
            <w:tcBorders>
              <w:top w:val="nil"/>
              <w:left w:val="single" w:sz="8" w:space="0" w:color="4BACC6"/>
              <w:bottom w:val="nil"/>
              <w:right w:val="nil"/>
            </w:tcBorders>
            <w:tcMar>
              <w:top w:w="0" w:type="dxa"/>
              <w:left w:w="108" w:type="dxa"/>
              <w:bottom w:w="0" w:type="dxa"/>
              <w:right w:w="108" w:type="dxa"/>
            </w:tcMar>
            <w:vAlign w:val="center"/>
            <w:hideMark/>
          </w:tcPr>
          <w:p w14:paraId="1278015E"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sz w:val="24"/>
                <w:szCs w:val="24"/>
                <w:lang w:val="en"/>
              </w:rPr>
              <w:t>Daily tests + homework + monthly tests</w:t>
            </w:r>
          </w:p>
        </w:tc>
      </w:tr>
      <w:tr w:rsidR="001F2B01" w:rsidRPr="001F2B01" w14:paraId="20DA979A" w14:textId="77777777" w:rsidTr="001F2B01">
        <w:trPr>
          <w:trHeight w:val="399"/>
        </w:trPr>
        <w:tc>
          <w:tcPr>
            <w:tcW w:w="450" w:type="pct"/>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vAlign w:val="center"/>
            <w:hideMark/>
          </w:tcPr>
          <w:p w14:paraId="4774A53C" w14:textId="77777777" w:rsidR="001F2B01" w:rsidRPr="001F2B01" w:rsidRDefault="001F2B01" w:rsidP="001F2B01">
            <w:pPr>
              <w:suppressAutoHyphens w:val="0"/>
              <w:spacing w:line="240" w:lineRule="auto"/>
              <w:ind w:leftChars="0" w:left="1" w:firstLineChars="0" w:hanging="3"/>
              <w:textDirection w:val="lrTb"/>
              <w:textAlignment w:val="auto"/>
              <w:outlineLvl w:val="9"/>
              <w:rPr>
                <w:position w:val="0"/>
              </w:rPr>
            </w:pPr>
            <w:r w:rsidRPr="001F2B01">
              <w:rPr>
                <w:rFonts w:hint="cs"/>
                <w:color w:val="000000"/>
                <w:position w:val="0"/>
                <w:sz w:val="28"/>
                <w:szCs w:val="28"/>
                <w:lang w:val="en" w:bidi="ar-IQ"/>
              </w:rPr>
              <w:t>10+11</w:t>
            </w:r>
          </w:p>
        </w:tc>
        <w:tc>
          <w:tcPr>
            <w:tcW w:w="850" w:type="pct"/>
            <w:tcBorders>
              <w:top w:val="single" w:sz="8" w:space="0" w:color="4BACC6"/>
              <w:left w:val="nil"/>
              <w:bottom w:val="single" w:sz="8" w:space="0" w:color="4BACC6"/>
              <w:right w:val="nil"/>
            </w:tcBorders>
            <w:tcMar>
              <w:top w:w="0" w:type="dxa"/>
              <w:left w:w="108" w:type="dxa"/>
              <w:bottom w:w="0" w:type="dxa"/>
              <w:right w:w="108" w:type="dxa"/>
            </w:tcMar>
            <w:vAlign w:val="center"/>
            <w:hideMark/>
          </w:tcPr>
          <w:p w14:paraId="60F3C51D"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lang w:val="en"/>
              </w:rPr>
              <w:t>4</w:t>
            </w:r>
          </w:p>
        </w:tc>
        <w:tc>
          <w:tcPr>
            <w:tcW w:w="750" w:type="pct"/>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vAlign w:val="center"/>
            <w:hideMark/>
          </w:tcPr>
          <w:p w14:paraId="02DDCCF8"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lang w:val="en"/>
              </w:rPr>
              <w:t>Refraction</w:t>
            </w:r>
          </w:p>
        </w:tc>
        <w:tc>
          <w:tcPr>
            <w:tcW w:w="1750" w:type="pct"/>
            <w:tcBorders>
              <w:top w:val="single" w:sz="8" w:space="0" w:color="4BACC6"/>
              <w:left w:val="nil"/>
              <w:bottom w:val="single" w:sz="8" w:space="0" w:color="4BACC6"/>
              <w:right w:val="nil"/>
            </w:tcBorders>
            <w:tcMar>
              <w:top w:w="0" w:type="dxa"/>
              <w:left w:w="108" w:type="dxa"/>
              <w:bottom w:w="0" w:type="dxa"/>
              <w:right w:w="108" w:type="dxa"/>
            </w:tcMar>
            <w:vAlign w:val="center"/>
            <w:hideMark/>
          </w:tcPr>
          <w:p w14:paraId="120CFAFF"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position w:val="0"/>
                <w:sz w:val="24"/>
                <w:szCs w:val="24"/>
                <w:lang w:val="en"/>
              </w:rPr>
              <w:t>How refraction occurs, its causes and examples of refraction</w:t>
            </w:r>
          </w:p>
        </w:tc>
        <w:tc>
          <w:tcPr>
            <w:tcW w:w="550" w:type="pct"/>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vAlign w:val="center"/>
            <w:hideMark/>
          </w:tcPr>
          <w:p w14:paraId="1705C542" w14:textId="77777777" w:rsidR="001F2B01" w:rsidRPr="001F2B01" w:rsidRDefault="001F2B01" w:rsidP="001F2B01">
            <w:pPr>
              <w:suppressAutoHyphens w:val="0"/>
              <w:spacing w:line="240" w:lineRule="auto"/>
              <w:ind w:leftChars="0" w:left="0" w:firstLineChars="0" w:firstLine="0"/>
              <w:textDirection w:val="lrTb"/>
              <w:textAlignment w:val="auto"/>
              <w:outlineLvl w:val="9"/>
              <w:rPr>
                <w:position w:val="0"/>
                <w:lang w:val="en"/>
              </w:rPr>
            </w:pPr>
            <w:r w:rsidRPr="001F2B01">
              <w:rPr>
                <w:rFonts w:hint="cs"/>
                <w:color w:val="000000"/>
                <w:position w:val="0"/>
                <w:sz w:val="24"/>
                <w:szCs w:val="24"/>
                <w:lang w:val="en" w:bidi="ar-IQ"/>
              </w:rPr>
              <w:t>Lectures presented in PDF format</w:t>
            </w:r>
          </w:p>
        </w:tc>
        <w:tc>
          <w:tcPr>
            <w:tcW w:w="500" w:type="pct"/>
            <w:tcBorders>
              <w:top w:val="single" w:sz="8" w:space="0" w:color="4BACC6"/>
              <w:left w:val="single" w:sz="8" w:space="0" w:color="4BACC6"/>
              <w:bottom w:val="single" w:sz="8" w:space="0" w:color="4BACC6"/>
              <w:right w:val="nil"/>
            </w:tcBorders>
            <w:tcMar>
              <w:top w:w="0" w:type="dxa"/>
              <w:left w:w="108" w:type="dxa"/>
              <w:bottom w:w="0" w:type="dxa"/>
              <w:right w:w="108" w:type="dxa"/>
            </w:tcMar>
            <w:vAlign w:val="center"/>
            <w:hideMark/>
          </w:tcPr>
          <w:p w14:paraId="536D3D6E"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sz w:val="24"/>
                <w:szCs w:val="24"/>
                <w:lang w:val="en"/>
              </w:rPr>
              <w:t>Daily tests + homework + monthly tests</w:t>
            </w:r>
          </w:p>
        </w:tc>
      </w:tr>
      <w:tr w:rsidR="001F2B01" w:rsidRPr="001F2B01" w14:paraId="41C26CC5" w14:textId="77777777" w:rsidTr="001F2B01">
        <w:trPr>
          <w:trHeight w:val="399"/>
        </w:trPr>
        <w:tc>
          <w:tcPr>
            <w:tcW w:w="450" w:type="pct"/>
            <w:tcBorders>
              <w:top w:val="nil"/>
              <w:left w:val="single" w:sz="8" w:space="0" w:color="4BACC6"/>
              <w:bottom w:val="nil"/>
              <w:right w:val="single" w:sz="8" w:space="0" w:color="4BACC6"/>
            </w:tcBorders>
            <w:tcMar>
              <w:top w:w="0" w:type="dxa"/>
              <w:left w:w="108" w:type="dxa"/>
              <w:bottom w:w="0" w:type="dxa"/>
              <w:right w:w="108" w:type="dxa"/>
            </w:tcMar>
            <w:vAlign w:val="center"/>
            <w:hideMark/>
          </w:tcPr>
          <w:p w14:paraId="7CF6C556" w14:textId="77777777" w:rsidR="001F2B01" w:rsidRPr="001F2B01" w:rsidRDefault="001F2B01" w:rsidP="001F2B01">
            <w:pPr>
              <w:suppressAutoHyphens w:val="0"/>
              <w:spacing w:line="240" w:lineRule="auto"/>
              <w:ind w:leftChars="0" w:left="1" w:firstLineChars="0" w:hanging="3"/>
              <w:textDirection w:val="lrTb"/>
              <w:textAlignment w:val="auto"/>
              <w:outlineLvl w:val="9"/>
              <w:rPr>
                <w:position w:val="0"/>
              </w:rPr>
            </w:pPr>
            <w:r w:rsidRPr="001F2B01">
              <w:rPr>
                <w:rFonts w:hint="cs"/>
                <w:color w:val="000000"/>
                <w:position w:val="0"/>
                <w:sz w:val="28"/>
                <w:szCs w:val="28"/>
                <w:lang w:val="en" w:bidi="ar-IQ"/>
              </w:rPr>
              <w:t>12+13</w:t>
            </w:r>
          </w:p>
        </w:tc>
        <w:tc>
          <w:tcPr>
            <w:tcW w:w="850" w:type="pct"/>
            <w:tcBorders>
              <w:top w:val="nil"/>
              <w:left w:val="nil"/>
              <w:bottom w:val="nil"/>
              <w:right w:val="nil"/>
            </w:tcBorders>
            <w:tcMar>
              <w:top w:w="0" w:type="dxa"/>
              <w:left w:w="108" w:type="dxa"/>
              <w:bottom w:w="0" w:type="dxa"/>
              <w:right w:w="108" w:type="dxa"/>
            </w:tcMar>
            <w:vAlign w:val="center"/>
            <w:hideMark/>
          </w:tcPr>
          <w:p w14:paraId="21FD5EA4"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sz w:val="24"/>
                <w:szCs w:val="24"/>
                <w:lang w:val="en"/>
              </w:rPr>
              <w:t>4</w:t>
            </w:r>
          </w:p>
        </w:tc>
        <w:tc>
          <w:tcPr>
            <w:tcW w:w="750" w:type="pct"/>
            <w:tcBorders>
              <w:top w:val="nil"/>
              <w:left w:val="single" w:sz="8" w:space="0" w:color="4BACC6"/>
              <w:bottom w:val="nil"/>
              <w:right w:val="single" w:sz="8" w:space="0" w:color="4BACC6"/>
            </w:tcBorders>
            <w:tcMar>
              <w:top w:w="0" w:type="dxa"/>
              <w:left w:w="108" w:type="dxa"/>
              <w:bottom w:w="0" w:type="dxa"/>
              <w:right w:w="108" w:type="dxa"/>
            </w:tcMar>
            <w:vAlign w:val="center"/>
            <w:hideMark/>
          </w:tcPr>
          <w:p w14:paraId="102490B9" w14:textId="77777777" w:rsidR="001F2B01" w:rsidRPr="001F2B01" w:rsidRDefault="001F2B01" w:rsidP="001F2B01">
            <w:pPr>
              <w:suppressAutoHyphens w:val="0"/>
              <w:spacing w:line="240" w:lineRule="auto"/>
              <w:ind w:leftChars="0" w:left="0" w:firstLineChars="0" w:firstLine="0"/>
              <w:textDirection w:val="lrTb"/>
              <w:textAlignment w:val="auto"/>
              <w:outlineLvl w:val="9"/>
              <w:rPr>
                <w:position w:val="0"/>
              </w:rPr>
            </w:pPr>
            <w:r w:rsidRPr="001F2B01">
              <w:rPr>
                <w:color w:val="000000"/>
                <w:position w:val="0"/>
                <w:lang w:val="en"/>
              </w:rPr>
              <w:t>Losses in light</w:t>
            </w:r>
          </w:p>
        </w:tc>
        <w:tc>
          <w:tcPr>
            <w:tcW w:w="1750" w:type="pct"/>
            <w:tcBorders>
              <w:top w:val="nil"/>
              <w:left w:val="nil"/>
              <w:bottom w:val="nil"/>
              <w:right w:val="nil"/>
            </w:tcBorders>
            <w:tcMar>
              <w:top w:w="0" w:type="dxa"/>
              <w:left w:w="108" w:type="dxa"/>
              <w:bottom w:w="0" w:type="dxa"/>
              <w:right w:w="108" w:type="dxa"/>
            </w:tcMar>
            <w:vAlign w:val="center"/>
            <w:hideMark/>
          </w:tcPr>
          <w:p w14:paraId="65D0C632"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position w:val="0"/>
                <w:sz w:val="24"/>
                <w:szCs w:val="24"/>
                <w:lang w:val="en"/>
              </w:rPr>
              <w:t>Calculating losses and knowing the types of losses and their mathematical equations and examples</w:t>
            </w:r>
          </w:p>
        </w:tc>
        <w:tc>
          <w:tcPr>
            <w:tcW w:w="550" w:type="pct"/>
            <w:tcBorders>
              <w:top w:val="nil"/>
              <w:left w:val="single" w:sz="8" w:space="0" w:color="4BACC6"/>
              <w:bottom w:val="nil"/>
              <w:right w:val="single" w:sz="8" w:space="0" w:color="4BACC6"/>
            </w:tcBorders>
            <w:tcMar>
              <w:top w:w="0" w:type="dxa"/>
              <w:left w:w="108" w:type="dxa"/>
              <w:bottom w:w="0" w:type="dxa"/>
              <w:right w:w="108" w:type="dxa"/>
            </w:tcMar>
            <w:vAlign w:val="center"/>
            <w:hideMark/>
          </w:tcPr>
          <w:p w14:paraId="155066D3"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lang w:val="en"/>
              </w:rPr>
              <w:t>Theoretical + Practical</w:t>
            </w:r>
          </w:p>
        </w:tc>
        <w:tc>
          <w:tcPr>
            <w:tcW w:w="500" w:type="pct"/>
            <w:tcBorders>
              <w:top w:val="nil"/>
              <w:left w:val="single" w:sz="8" w:space="0" w:color="4BACC6"/>
              <w:bottom w:val="nil"/>
              <w:right w:val="nil"/>
            </w:tcBorders>
            <w:tcMar>
              <w:top w:w="0" w:type="dxa"/>
              <w:left w:w="108" w:type="dxa"/>
              <w:bottom w:w="0" w:type="dxa"/>
              <w:right w:w="108" w:type="dxa"/>
            </w:tcMar>
            <w:vAlign w:val="center"/>
            <w:hideMark/>
          </w:tcPr>
          <w:p w14:paraId="48856D64"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sz w:val="24"/>
                <w:szCs w:val="24"/>
                <w:lang w:val="en"/>
              </w:rPr>
              <w:t>Daily tests + homework + monthly tests</w:t>
            </w:r>
          </w:p>
        </w:tc>
      </w:tr>
      <w:tr w:rsidR="001F2B01" w:rsidRPr="001F2B01" w14:paraId="142CEFD5" w14:textId="77777777" w:rsidTr="001F2B01">
        <w:trPr>
          <w:trHeight w:val="399"/>
        </w:trPr>
        <w:tc>
          <w:tcPr>
            <w:tcW w:w="450" w:type="pct"/>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vAlign w:val="center"/>
            <w:hideMark/>
          </w:tcPr>
          <w:p w14:paraId="5AD39A6E" w14:textId="77777777" w:rsidR="001F2B01" w:rsidRPr="001F2B01" w:rsidRDefault="001F2B01" w:rsidP="001F2B01">
            <w:pPr>
              <w:suppressAutoHyphens w:val="0"/>
              <w:spacing w:line="240" w:lineRule="auto"/>
              <w:ind w:leftChars="0" w:left="1" w:firstLineChars="0" w:hanging="3"/>
              <w:textDirection w:val="lrTb"/>
              <w:textAlignment w:val="auto"/>
              <w:outlineLvl w:val="9"/>
              <w:rPr>
                <w:position w:val="0"/>
              </w:rPr>
            </w:pPr>
            <w:r w:rsidRPr="001F2B01">
              <w:rPr>
                <w:rFonts w:hint="cs"/>
                <w:color w:val="000000"/>
                <w:position w:val="0"/>
                <w:sz w:val="28"/>
                <w:szCs w:val="28"/>
                <w:lang w:val="en" w:bidi="ar-IQ"/>
              </w:rPr>
              <w:t>14+15</w:t>
            </w:r>
          </w:p>
        </w:tc>
        <w:tc>
          <w:tcPr>
            <w:tcW w:w="850" w:type="pct"/>
            <w:tcBorders>
              <w:top w:val="single" w:sz="8" w:space="0" w:color="4BACC6"/>
              <w:left w:val="nil"/>
              <w:bottom w:val="single" w:sz="8" w:space="0" w:color="4BACC6"/>
              <w:right w:val="nil"/>
            </w:tcBorders>
            <w:tcMar>
              <w:top w:w="0" w:type="dxa"/>
              <w:left w:w="108" w:type="dxa"/>
              <w:bottom w:w="0" w:type="dxa"/>
              <w:right w:w="108" w:type="dxa"/>
            </w:tcMar>
            <w:vAlign w:val="center"/>
            <w:hideMark/>
          </w:tcPr>
          <w:p w14:paraId="02D85823"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lang w:val="en"/>
              </w:rPr>
              <w:t>4</w:t>
            </w:r>
          </w:p>
        </w:tc>
        <w:tc>
          <w:tcPr>
            <w:tcW w:w="750" w:type="pct"/>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vAlign w:val="center"/>
            <w:hideMark/>
          </w:tcPr>
          <w:p w14:paraId="40B9F8F4"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lang w:val="en"/>
              </w:rPr>
              <w:t>Medical Optical Cable Applications</w:t>
            </w:r>
          </w:p>
        </w:tc>
        <w:tc>
          <w:tcPr>
            <w:tcW w:w="1750" w:type="pct"/>
            <w:tcBorders>
              <w:top w:val="single" w:sz="8" w:space="0" w:color="4BACC6"/>
              <w:left w:val="nil"/>
              <w:bottom w:val="single" w:sz="8" w:space="0" w:color="4BACC6"/>
              <w:right w:val="nil"/>
            </w:tcBorders>
            <w:tcMar>
              <w:top w:w="0" w:type="dxa"/>
              <w:left w:w="108" w:type="dxa"/>
              <w:bottom w:w="0" w:type="dxa"/>
              <w:right w:w="108" w:type="dxa"/>
            </w:tcMar>
            <w:vAlign w:val="center"/>
            <w:hideMark/>
          </w:tcPr>
          <w:p w14:paraId="39907200"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position w:val="0"/>
                <w:sz w:val="24"/>
                <w:szCs w:val="24"/>
                <w:lang w:val="en"/>
              </w:rPr>
              <w:t>Identify and study the most important applications of optical cable in life medicine</w:t>
            </w:r>
          </w:p>
        </w:tc>
        <w:tc>
          <w:tcPr>
            <w:tcW w:w="550" w:type="pct"/>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vAlign w:val="center"/>
            <w:hideMark/>
          </w:tcPr>
          <w:p w14:paraId="75722DCF"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lang w:val="en"/>
              </w:rPr>
              <w:t>Theoretical + Practical</w:t>
            </w:r>
          </w:p>
        </w:tc>
        <w:tc>
          <w:tcPr>
            <w:tcW w:w="500" w:type="pct"/>
            <w:tcBorders>
              <w:top w:val="single" w:sz="8" w:space="0" w:color="4BACC6"/>
              <w:left w:val="single" w:sz="8" w:space="0" w:color="4BACC6"/>
              <w:bottom w:val="single" w:sz="8" w:space="0" w:color="4BACC6"/>
              <w:right w:val="nil"/>
            </w:tcBorders>
            <w:tcMar>
              <w:top w:w="0" w:type="dxa"/>
              <w:left w:w="108" w:type="dxa"/>
              <w:bottom w:w="0" w:type="dxa"/>
              <w:right w:w="108" w:type="dxa"/>
            </w:tcMar>
            <w:vAlign w:val="center"/>
            <w:hideMark/>
          </w:tcPr>
          <w:p w14:paraId="385446CD"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color w:val="000000"/>
                <w:position w:val="0"/>
                <w:sz w:val="24"/>
                <w:szCs w:val="24"/>
                <w:lang w:val="en"/>
              </w:rPr>
              <w:t>Daily tests + homework + monthly tests</w:t>
            </w:r>
          </w:p>
        </w:tc>
      </w:tr>
    </w:tbl>
    <w:p w14:paraId="1AF96B30" w14:textId="77777777" w:rsidR="001F2B01" w:rsidRPr="001F2B01" w:rsidRDefault="001F2B01" w:rsidP="001F2B01">
      <w:pPr>
        <w:suppressAutoHyphens w:val="0"/>
        <w:spacing w:line="240" w:lineRule="auto"/>
        <w:ind w:leftChars="0" w:left="0" w:firstLineChars="0" w:firstLine="0"/>
        <w:textDirection w:val="lrTb"/>
        <w:textAlignment w:val="auto"/>
        <w:outlineLvl w:val="9"/>
        <w:rPr>
          <w:vanish/>
          <w:color w:val="000000"/>
          <w:position w:val="0"/>
          <w:sz w:val="27"/>
          <w:szCs w:val="27"/>
        </w:rPr>
      </w:pPr>
    </w:p>
    <w:tbl>
      <w:tblPr>
        <w:tblW w:w="11456" w:type="dxa"/>
        <w:tblInd w:w="-1251" w:type="dxa"/>
        <w:tblCellMar>
          <w:left w:w="0" w:type="dxa"/>
          <w:right w:w="0" w:type="dxa"/>
        </w:tblCellMar>
        <w:tblLook w:val="04A0" w:firstRow="1" w:lastRow="0" w:firstColumn="1" w:lastColumn="0" w:noHBand="0" w:noVBand="1"/>
      </w:tblPr>
      <w:tblGrid>
        <w:gridCol w:w="1679"/>
        <w:gridCol w:w="9777"/>
      </w:tblGrid>
      <w:tr w:rsidR="001F2B01" w:rsidRPr="001F2B01" w14:paraId="0FA7D08F" w14:textId="77777777" w:rsidTr="001F2B01">
        <w:tc>
          <w:tcPr>
            <w:tcW w:w="11456" w:type="dxa"/>
            <w:gridSpan w:val="2"/>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6D91DBBD" w14:textId="77777777" w:rsidR="001F2B01" w:rsidRPr="001F2B01" w:rsidRDefault="001F2B01" w:rsidP="001F2B01">
            <w:pPr>
              <w:suppressAutoHyphens w:val="0"/>
              <w:spacing w:line="240" w:lineRule="auto"/>
              <w:ind w:leftChars="0" w:left="0" w:right="1" w:firstLineChars="0" w:hanging="3"/>
              <w:textDirection w:val="lrTb"/>
              <w:textAlignment w:val="auto"/>
              <w:outlineLvl w:val="9"/>
              <w:rPr>
                <w:position w:val="0"/>
                <w:lang w:val="en"/>
              </w:rPr>
            </w:pPr>
            <w:r w:rsidRPr="001F2B01">
              <w:rPr>
                <w:rFonts w:ascii="Simplified Arabic" w:hAnsi="Simplified Arabic" w:cs="Simplified Arabic"/>
                <w:position w:val="0"/>
                <w:sz w:val="28"/>
                <w:szCs w:val="28"/>
                <w:lang w:val="en"/>
              </w:rPr>
              <w:t>11.</w:t>
            </w:r>
            <w:r w:rsidRPr="001F2B01">
              <w:rPr>
                <w:position w:val="0"/>
                <w:sz w:val="14"/>
                <w:szCs w:val="14"/>
                <w:lang w:val="en"/>
              </w:rPr>
              <w:t> </w:t>
            </w:r>
            <w:r w:rsidRPr="001F2B01">
              <w:rPr>
                <w:rFonts w:ascii="Simplified Arabic" w:hAnsi="Simplified Arabic" w:cs="Simplified Arabic"/>
                <w:position w:val="0"/>
                <w:sz w:val="28"/>
                <w:szCs w:val="28"/>
                <w:lang w:val="en"/>
              </w:rPr>
              <w:t>Course Evaluation</w:t>
            </w:r>
          </w:p>
        </w:tc>
      </w:tr>
      <w:tr w:rsidR="001F2B01" w:rsidRPr="001F2B01" w14:paraId="7295FB36" w14:textId="77777777" w:rsidTr="001F2B01">
        <w:tc>
          <w:tcPr>
            <w:tcW w:w="1145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F8AAD5" w14:textId="77777777" w:rsidR="001F2B01" w:rsidRPr="001F2B01" w:rsidRDefault="001F2B01" w:rsidP="001F2B01">
            <w:pPr>
              <w:suppressAutoHyphens w:val="0"/>
              <w:spacing w:after="200" w:line="253" w:lineRule="atLeast"/>
              <w:ind w:leftChars="0" w:left="0" w:right="720" w:firstLineChars="0" w:hanging="360"/>
              <w:textDirection w:val="lrTb"/>
              <w:textAlignment w:val="auto"/>
              <w:outlineLvl w:val="9"/>
              <w:rPr>
                <w:rFonts w:ascii="Calibri" w:hAnsi="Calibri" w:cs="Calibri"/>
                <w:position w:val="0"/>
                <w:sz w:val="22"/>
                <w:szCs w:val="22"/>
                <w:lang w:val="en"/>
              </w:rPr>
            </w:pPr>
            <w:r w:rsidRPr="001F2B01">
              <w:rPr>
                <w:rFonts w:ascii="Cambria" w:hAnsi="Cambria" w:cs="Calibri"/>
                <w:color w:val="000000"/>
                <w:position w:val="0"/>
                <w:sz w:val="28"/>
                <w:szCs w:val="28"/>
                <w:lang w:val="en"/>
              </w:rPr>
              <w:t>1-</w:t>
            </w:r>
            <w:r w:rsidRPr="001F2B01">
              <w:rPr>
                <w:color w:val="000000"/>
                <w:position w:val="0"/>
                <w:sz w:val="14"/>
                <w:szCs w:val="14"/>
                <w:lang w:val="en"/>
              </w:rPr>
              <w:t> </w:t>
            </w:r>
            <w:r w:rsidRPr="001F2B01">
              <w:rPr>
                <w:color w:val="000000"/>
                <w:position w:val="0"/>
                <w:sz w:val="28"/>
                <w:szCs w:val="28"/>
                <w:lang w:val="en" w:bidi="ar-IQ"/>
              </w:rPr>
              <w:t>Daily exams with practical and scientific questions.</w:t>
            </w:r>
          </w:p>
          <w:p w14:paraId="65BE7FA6" w14:textId="77777777" w:rsidR="001F2B01" w:rsidRPr="001F2B01" w:rsidRDefault="001F2B01" w:rsidP="001F2B01">
            <w:pPr>
              <w:suppressAutoHyphens w:val="0"/>
              <w:spacing w:after="200" w:line="253" w:lineRule="atLeast"/>
              <w:ind w:leftChars="0" w:left="0" w:right="720" w:firstLineChars="0" w:hanging="360"/>
              <w:textDirection w:val="lrTb"/>
              <w:textAlignment w:val="auto"/>
              <w:outlineLvl w:val="9"/>
              <w:rPr>
                <w:rFonts w:ascii="Calibri" w:hAnsi="Calibri" w:cs="Calibri"/>
                <w:position w:val="0"/>
                <w:sz w:val="22"/>
                <w:szCs w:val="22"/>
                <w:lang w:val="en"/>
              </w:rPr>
            </w:pPr>
            <w:r w:rsidRPr="001F2B01">
              <w:rPr>
                <w:rFonts w:ascii="Cambria" w:hAnsi="Cambria" w:cs="Calibri"/>
                <w:color w:val="000000"/>
                <w:position w:val="0"/>
                <w:sz w:val="28"/>
                <w:szCs w:val="28"/>
                <w:lang w:val="en"/>
              </w:rPr>
              <w:t>2-</w:t>
            </w:r>
            <w:r w:rsidRPr="001F2B01">
              <w:rPr>
                <w:color w:val="000000"/>
                <w:position w:val="0"/>
                <w:sz w:val="14"/>
                <w:szCs w:val="14"/>
                <w:lang w:val="en"/>
              </w:rPr>
              <w:t> </w:t>
            </w:r>
            <w:r w:rsidRPr="001F2B01">
              <w:rPr>
                <w:color w:val="000000"/>
                <w:position w:val="0"/>
                <w:sz w:val="28"/>
                <w:szCs w:val="28"/>
                <w:lang w:val="en" w:bidi="ar-IQ"/>
              </w:rPr>
              <w:t>Participation grades for difficult competition questions among students.</w:t>
            </w:r>
          </w:p>
          <w:p w14:paraId="5833EE14" w14:textId="77777777" w:rsidR="001F2B01" w:rsidRPr="001F2B01" w:rsidRDefault="001F2B01" w:rsidP="001F2B01">
            <w:pPr>
              <w:suppressAutoHyphens w:val="0"/>
              <w:spacing w:after="200" w:line="253" w:lineRule="atLeast"/>
              <w:ind w:leftChars="0" w:left="0" w:right="720" w:firstLineChars="0" w:hanging="360"/>
              <w:textDirection w:val="lrTb"/>
              <w:textAlignment w:val="auto"/>
              <w:outlineLvl w:val="9"/>
              <w:rPr>
                <w:rFonts w:ascii="Calibri" w:hAnsi="Calibri" w:cs="Calibri"/>
                <w:position w:val="0"/>
                <w:sz w:val="22"/>
                <w:szCs w:val="22"/>
                <w:lang w:val="en"/>
              </w:rPr>
            </w:pPr>
            <w:r w:rsidRPr="001F2B01">
              <w:rPr>
                <w:rFonts w:ascii="Cambria" w:hAnsi="Cambria" w:cs="Calibri"/>
                <w:color w:val="000000"/>
                <w:position w:val="0"/>
                <w:sz w:val="28"/>
                <w:szCs w:val="28"/>
                <w:lang w:val="en"/>
              </w:rPr>
              <w:t>3.</w:t>
            </w:r>
            <w:r w:rsidRPr="001F2B01">
              <w:rPr>
                <w:color w:val="000000"/>
                <w:position w:val="0"/>
                <w:sz w:val="14"/>
                <w:szCs w:val="14"/>
                <w:lang w:val="en"/>
              </w:rPr>
              <w:t> </w:t>
            </w:r>
            <w:r w:rsidRPr="001F2B01">
              <w:rPr>
                <w:color w:val="000000"/>
                <w:position w:val="0"/>
                <w:sz w:val="28"/>
                <w:szCs w:val="28"/>
                <w:lang w:val="en" w:bidi="ar-IQ"/>
              </w:rPr>
              <w:t>Setting grades for environmental duties and reports assigned to them.</w:t>
            </w:r>
          </w:p>
          <w:p w14:paraId="5B4148E2" w14:textId="77777777" w:rsidR="001F2B01" w:rsidRPr="001F2B01" w:rsidRDefault="001F2B01" w:rsidP="001F2B01">
            <w:pPr>
              <w:suppressAutoHyphens w:val="0"/>
              <w:spacing w:after="200" w:line="253" w:lineRule="atLeast"/>
              <w:ind w:leftChars="0" w:left="0" w:right="720" w:firstLineChars="0" w:hanging="360"/>
              <w:textDirection w:val="lrTb"/>
              <w:textAlignment w:val="auto"/>
              <w:outlineLvl w:val="9"/>
              <w:rPr>
                <w:rFonts w:ascii="Calibri" w:hAnsi="Calibri" w:cs="Calibri"/>
                <w:position w:val="0"/>
                <w:sz w:val="22"/>
                <w:szCs w:val="22"/>
              </w:rPr>
            </w:pPr>
            <w:r w:rsidRPr="001F2B01">
              <w:rPr>
                <w:rFonts w:ascii="Cambria" w:hAnsi="Cambria" w:cs="Calibri"/>
                <w:color w:val="000000"/>
                <w:position w:val="0"/>
                <w:sz w:val="28"/>
                <w:szCs w:val="28"/>
                <w:lang w:val="en"/>
              </w:rPr>
              <w:t>4-</w:t>
            </w:r>
            <w:r w:rsidRPr="001F2B01">
              <w:rPr>
                <w:color w:val="000000"/>
                <w:position w:val="0"/>
                <w:sz w:val="14"/>
                <w:szCs w:val="14"/>
                <w:lang w:val="en"/>
              </w:rPr>
              <w:t> </w:t>
            </w:r>
            <w:r w:rsidRPr="001F2B01">
              <w:rPr>
                <w:color w:val="000000"/>
                <w:position w:val="0"/>
                <w:sz w:val="28"/>
                <w:szCs w:val="28"/>
                <w:lang w:val="en" w:bidi="ar-IQ"/>
              </w:rPr>
              <w:t>Semester exams for the curriculum in addition to the mid-year exam and the final exam.</w:t>
            </w:r>
          </w:p>
        </w:tc>
      </w:tr>
      <w:tr w:rsidR="001F2B01" w:rsidRPr="001F2B01" w14:paraId="09C3DE74" w14:textId="77777777" w:rsidTr="001F2B01">
        <w:tc>
          <w:tcPr>
            <w:tcW w:w="11456" w:type="dxa"/>
            <w:gridSpan w:val="2"/>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7ED34325" w14:textId="77777777" w:rsidR="001F2B01" w:rsidRPr="001F2B01" w:rsidRDefault="001F2B01" w:rsidP="001F2B01">
            <w:pPr>
              <w:suppressAutoHyphens w:val="0"/>
              <w:spacing w:line="240" w:lineRule="auto"/>
              <w:ind w:leftChars="0" w:left="0" w:right="1" w:firstLineChars="0" w:hanging="3"/>
              <w:textDirection w:val="lrTb"/>
              <w:textAlignment w:val="auto"/>
              <w:outlineLvl w:val="9"/>
              <w:rPr>
                <w:position w:val="0"/>
                <w:lang w:val="en"/>
              </w:rPr>
            </w:pPr>
            <w:r w:rsidRPr="001F2B01">
              <w:rPr>
                <w:rFonts w:ascii="Simplified Arabic" w:hAnsi="Simplified Arabic" w:cs="Simplified Arabic"/>
                <w:position w:val="0"/>
                <w:sz w:val="28"/>
                <w:szCs w:val="28"/>
                <w:lang w:val="en"/>
              </w:rPr>
              <w:t>12.</w:t>
            </w:r>
            <w:r w:rsidRPr="001F2B01">
              <w:rPr>
                <w:position w:val="0"/>
                <w:sz w:val="14"/>
                <w:szCs w:val="14"/>
                <w:lang w:val="en"/>
              </w:rPr>
              <w:t> </w:t>
            </w:r>
            <w:r w:rsidRPr="001F2B01">
              <w:rPr>
                <w:rFonts w:ascii="Simplified Arabic" w:hAnsi="Simplified Arabic" w:cs="Simplified Arabic"/>
                <w:position w:val="0"/>
                <w:sz w:val="28"/>
                <w:szCs w:val="28"/>
                <w:lang w:val="en"/>
              </w:rPr>
              <w:t>Teaching and Teaching Resources</w:t>
            </w:r>
          </w:p>
        </w:tc>
      </w:tr>
      <w:tr w:rsidR="001F2B01" w:rsidRPr="001F2B01" w14:paraId="4FA56F5C" w14:textId="77777777" w:rsidTr="001F2B01">
        <w:tc>
          <w:tcPr>
            <w:tcW w:w="16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39ACEE"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rFonts w:ascii="Simplified Arabic" w:hAnsi="Simplified Arabic" w:cs="Simplified Arabic"/>
                <w:position w:val="0"/>
                <w:sz w:val="24"/>
                <w:szCs w:val="24"/>
                <w:lang w:val="en"/>
              </w:rPr>
              <w:t>Required textbooks</w:t>
            </w:r>
          </w:p>
        </w:tc>
        <w:tc>
          <w:tcPr>
            <w:tcW w:w="9822" w:type="dxa"/>
            <w:tcBorders>
              <w:top w:val="nil"/>
              <w:left w:val="single" w:sz="8" w:space="0" w:color="000000"/>
              <w:bottom w:val="single" w:sz="8" w:space="0" w:color="000000"/>
              <w:right w:val="nil"/>
            </w:tcBorders>
            <w:tcMar>
              <w:top w:w="0" w:type="dxa"/>
              <w:left w:w="108" w:type="dxa"/>
              <w:bottom w:w="0" w:type="dxa"/>
              <w:right w:w="108" w:type="dxa"/>
            </w:tcMar>
            <w:hideMark/>
          </w:tcPr>
          <w:p w14:paraId="51AC076B" w14:textId="77777777" w:rsidR="001F2B01" w:rsidRPr="001F2B01" w:rsidRDefault="001F2B01" w:rsidP="001F2B01">
            <w:pPr>
              <w:suppressAutoHyphens w:val="0"/>
              <w:spacing w:line="240" w:lineRule="auto"/>
              <w:ind w:leftChars="0" w:left="360" w:firstLineChars="0" w:hanging="360"/>
              <w:textDirection w:val="lrTb"/>
              <w:textAlignment w:val="auto"/>
              <w:outlineLvl w:val="9"/>
              <w:rPr>
                <w:rFonts w:ascii="Calibri" w:hAnsi="Calibri" w:cs="Calibri"/>
                <w:position w:val="0"/>
                <w:sz w:val="22"/>
                <w:szCs w:val="22"/>
                <w:lang w:val="en"/>
              </w:rPr>
            </w:pPr>
            <w:r w:rsidRPr="001F2B01">
              <w:rPr>
                <w:position w:val="0"/>
                <w:sz w:val="22"/>
                <w:szCs w:val="22"/>
                <w:lang w:val="en"/>
              </w:rPr>
              <w:t>1.</w:t>
            </w:r>
            <w:r w:rsidRPr="001F2B01">
              <w:rPr>
                <w:position w:val="0"/>
                <w:sz w:val="14"/>
                <w:szCs w:val="14"/>
                <w:lang w:val="en"/>
              </w:rPr>
              <w:t> </w:t>
            </w:r>
            <w:r w:rsidRPr="001F2B01">
              <w:rPr>
                <w:color w:val="000000"/>
                <w:position w:val="0"/>
                <w:sz w:val="28"/>
                <w:szCs w:val="28"/>
                <w:lang w:val="en"/>
              </w:rPr>
              <w:t>Optical fiber communications principles and practice</w:t>
            </w:r>
          </w:p>
        </w:tc>
      </w:tr>
      <w:tr w:rsidR="001F2B01" w:rsidRPr="001F2B01" w14:paraId="69199C66" w14:textId="77777777" w:rsidTr="001F2B01">
        <w:tc>
          <w:tcPr>
            <w:tcW w:w="16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ADEDF2"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rFonts w:ascii="Simplified Arabic" w:hAnsi="Simplified Arabic" w:cs="Simplified Arabic"/>
                <w:position w:val="0"/>
                <w:sz w:val="24"/>
                <w:szCs w:val="24"/>
                <w:lang w:val="en"/>
              </w:rPr>
              <w:t>Main references</w:t>
            </w:r>
          </w:p>
        </w:tc>
        <w:tc>
          <w:tcPr>
            <w:tcW w:w="9822" w:type="dxa"/>
            <w:tcBorders>
              <w:top w:val="nil"/>
              <w:left w:val="single" w:sz="8" w:space="0" w:color="000000"/>
              <w:bottom w:val="single" w:sz="8" w:space="0" w:color="000000"/>
              <w:right w:val="nil"/>
            </w:tcBorders>
            <w:tcMar>
              <w:top w:w="0" w:type="dxa"/>
              <w:left w:w="108" w:type="dxa"/>
              <w:bottom w:w="0" w:type="dxa"/>
              <w:right w:w="108" w:type="dxa"/>
            </w:tcMar>
            <w:hideMark/>
          </w:tcPr>
          <w:p w14:paraId="638E285D" w14:textId="77777777" w:rsidR="001F2B01" w:rsidRPr="001F2B01" w:rsidRDefault="001F2B01" w:rsidP="001F2B01">
            <w:pPr>
              <w:suppressAutoHyphens w:val="0"/>
              <w:spacing w:after="200" w:line="253" w:lineRule="atLeast"/>
              <w:ind w:leftChars="0" w:left="0" w:right="709" w:firstLineChars="0" w:hanging="360"/>
              <w:textDirection w:val="lrTb"/>
              <w:textAlignment w:val="auto"/>
              <w:outlineLvl w:val="9"/>
              <w:rPr>
                <w:rFonts w:ascii="Calibri" w:hAnsi="Calibri" w:cs="Calibri"/>
                <w:position w:val="0"/>
                <w:sz w:val="22"/>
                <w:szCs w:val="22"/>
              </w:rPr>
            </w:pPr>
            <w:r w:rsidRPr="001F2B01">
              <w:rPr>
                <w:rFonts w:ascii="Symbol" w:hAnsi="Symbol" w:cs="Calibri"/>
                <w:color w:val="000000"/>
                <w:position w:val="0"/>
                <w:sz w:val="28"/>
                <w:szCs w:val="28"/>
              </w:rPr>
              <w:t></w:t>
            </w:r>
            <w:r w:rsidRPr="001F2B01">
              <w:rPr>
                <w:color w:val="000000"/>
                <w:position w:val="0"/>
                <w:sz w:val="14"/>
                <w:szCs w:val="14"/>
              </w:rPr>
              <w:t>        </w:t>
            </w:r>
            <w:r w:rsidRPr="001F2B01">
              <w:rPr>
                <w:rFonts w:ascii="Arial" w:hAnsi="Arial" w:cs="Arial"/>
                <w:color w:val="000000"/>
                <w:position w:val="0"/>
                <w:sz w:val="28"/>
                <w:szCs w:val="28"/>
                <w:lang w:val="en"/>
              </w:rPr>
              <w:t>College library for additional curriculum resources.</w:t>
            </w:r>
          </w:p>
          <w:p w14:paraId="5FAF749D" w14:textId="77777777" w:rsidR="001F2B01" w:rsidRPr="001F2B01" w:rsidRDefault="001F2B01" w:rsidP="001F2B01">
            <w:pPr>
              <w:suppressAutoHyphens w:val="0"/>
              <w:spacing w:line="240" w:lineRule="auto"/>
              <w:ind w:leftChars="0" w:left="0" w:right="720" w:firstLineChars="0" w:hanging="360"/>
              <w:textDirection w:val="lrTb"/>
              <w:textAlignment w:val="auto"/>
              <w:outlineLvl w:val="9"/>
              <w:rPr>
                <w:rFonts w:ascii="Calibri" w:hAnsi="Calibri" w:cs="Calibri"/>
                <w:position w:val="0"/>
                <w:sz w:val="22"/>
                <w:szCs w:val="22"/>
              </w:rPr>
            </w:pPr>
            <w:r w:rsidRPr="001F2B01">
              <w:rPr>
                <w:rFonts w:ascii="Symbol" w:hAnsi="Symbol" w:cs="Calibri"/>
                <w:position w:val="0"/>
                <w:sz w:val="22"/>
                <w:szCs w:val="22"/>
              </w:rPr>
              <w:t></w:t>
            </w:r>
            <w:r w:rsidRPr="001F2B01">
              <w:rPr>
                <w:position w:val="0"/>
                <w:sz w:val="14"/>
                <w:szCs w:val="14"/>
              </w:rPr>
              <w:t>         </w:t>
            </w:r>
            <w:r w:rsidRPr="001F2B01">
              <w:rPr>
                <w:rFonts w:ascii="Arial" w:hAnsi="Arial" w:cs="Arial"/>
                <w:color w:val="000000"/>
                <w:position w:val="0"/>
                <w:sz w:val="28"/>
                <w:szCs w:val="28"/>
                <w:lang w:val="en"/>
              </w:rPr>
              <w:t>View scientific websites to see the latest developments in the subject</w:t>
            </w:r>
          </w:p>
        </w:tc>
      </w:tr>
      <w:tr w:rsidR="001F2B01" w:rsidRPr="001F2B01" w14:paraId="63B633A4" w14:textId="77777777" w:rsidTr="001F2B01">
        <w:tc>
          <w:tcPr>
            <w:tcW w:w="16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91EE71" w14:textId="77777777" w:rsidR="001F2B01" w:rsidRPr="001F2B01" w:rsidRDefault="001F2B01" w:rsidP="001F2B01">
            <w:pPr>
              <w:suppressAutoHyphens w:val="0"/>
              <w:spacing w:line="240" w:lineRule="auto"/>
              <w:ind w:leftChars="0" w:left="0" w:firstLineChars="0" w:hanging="2"/>
              <w:textDirection w:val="lrTb"/>
              <w:textAlignment w:val="auto"/>
              <w:outlineLvl w:val="9"/>
              <w:rPr>
                <w:position w:val="0"/>
              </w:rPr>
            </w:pPr>
            <w:r w:rsidRPr="001F2B01">
              <w:rPr>
                <w:rFonts w:ascii="Simplified Arabic" w:hAnsi="Simplified Arabic" w:cs="Simplified Arabic"/>
                <w:position w:val="0"/>
                <w:sz w:val="24"/>
                <w:szCs w:val="24"/>
                <w:lang w:val="en"/>
              </w:rPr>
              <w:t>Recommended books and references</w:t>
            </w:r>
          </w:p>
        </w:tc>
        <w:tc>
          <w:tcPr>
            <w:tcW w:w="98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7775226A" w14:textId="77777777" w:rsidR="001F2B01" w:rsidRPr="001F2B01" w:rsidRDefault="001F2B01" w:rsidP="001F2B01">
            <w:pPr>
              <w:shd w:val="clear" w:color="auto" w:fill="FFFFFF"/>
              <w:suppressAutoHyphens w:val="0"/>
              <w:spacing w:line="240" w:lineRule="auto"/>
              <w:ind w:leftChars="0" w:left="-426" w:right="1" w:firstLineChars="0" w:hanging="3"/>
              <w:textDirection w:val="lrTb"/>
              <w:textAlignment w:val="auto"/>
              <w:outlineLvl w:val="9"/>
              <w:rPr>
                <w:position w:val="0"/>
              </w:rPr>
            </w:pPr>
            <w:r w:rsidRPr="001F2B01">
              <w:rPr>
                <w:color w:val="000000"/>
                <w:position w:val="0"/>
                <w:sz w:val="28"/>
                <w:szCs w:val="28"/>
                <w:lang w:val="en"/>
              </w:rPr>
              <w:t>All sober scientific journals related to optical communications</w:t>
            </w:r>
          </w:p>
        </w:tc>
      </w:tr>
    </w:tbl>
    <w:p w14:paraId="5FE81396" w14:textId="34DDBC52" w:rsidR="001F2B01" w:rsidRPr="001F2B01" w:rsidRDefault="001F2B01" w:rsidP="001F2B01">
      <w:pPr>
        <w:shd w:val="clear" w:color="auto" w:fill="FFFFFF"/>
        <w:suppressAutoHyphens w:val="0"/>
        <w:spacing w:before="240" w:after="200" w:line="240" w:lineRule="auto"/>
        <w:ind w:leftChars="0" w:left="-426" w:firstLineChars="0" w:firstLine="0"/>
        <w:textDirection w:val="lrTb"/>
        <w:textAlignment w:val="auto"/>
        <w:outlineLvl w:val="9"/>
        <w:rPr>
          <w:color w:val="000000"/>
          <w:position w:val="0"/>
        </w:rPr>
      </w:pPr>
    </w:p>
    <w:p w14:paraId="654448BE" w14:textId="398E69B6" w:rsidR="001F2B01" w:rsidRPr="001F2B01" w:rsidRDefault="001F2B01" w:rsidP="001F2B01">
      <w:pPr>
        <w:shd w:val="clear" w:color="auto" w:fill="FFFFFF"/>
        <w:suppressAutoHyphens w:val="0"/>
        <w:spacing w:before="240" w:after="200" w:line="240" w:lineRule="auto"/>
        <w:ind w:leftChars="0" w:left="-426" w:right="1" w:firstLineChars="0" w:hanging="3"/>
        <w:textDirection w:val="lrTb"/>
        <w:textAlignment w:val="auto"/>
        <w:outlineLvl w:val="9"/>
        <w:rPr>
          <w:color w:val="000000"/>
          <w:position w:val="0"/>
        </w:rPr>
      </w:pPr>
    </w:p>
    <w:p w14:paraId="07A78668" w14:textId="277A2F61" w:rsidR="001F2B01" w:rsidRPr="001F2B01" w:rsidRDefault="001F2B01" w:rsidP="001F2B01">
      <w:pPr>
        <w:shd w:val="clear" w:color="auto" w:fill="FFFFFF"/>
        <w:suppressAutoHyphens w:val="0"/>
        <w:spacing w:after="240" w:line="240" w:lineRule="auto"/>
        <w:ind w:leftChars="0" w:left="0" w:firstLineChars="0" w:hanging="2"/>
        <w:textDirection w:val="lrTb"/>
        <w:textAlignment w:val="auto"/>
        <w:outlineLvl w:val="9"/>
        <w:rPr>
          <w:color w:val="000000"/>
          <w:position w:val="0"/>
        </w:rPr>
      </w:pPr>
    </w:p>
    <w:p w14:paraId="4453A93D" w14:textId="77777777" w:rsidR="00A40107" w:rsidRPr="001F2B01" w:rsidRDefault="00A40107" w:rsidP="001F2B01">
      <w:pPr>
        <w:shd w:val="clear" w:color="auto" w:fill="FFFFFF"/>
        <w:spacing w:after="240"/>
        <w:ind w:left="0" w:hanging="2"/>
        <w:rPr>
          <w:sz w:val="24"/>
          <w:szCs w:val="24"/>
        </w:rPr>
      </w:pPr>
    </w:p>
    <w:sectPr w:rsidR="00A40107" w:rsidRPr="001F2B01">
      <w:headerReference w:type="even" r:id="rId10"/>
      <w:headerReference w:type="default" r:id="rId11"/>
      <w:footerReference w:type="even" r:id="rId12"/>
      <w:footerReference w:type="default" r:id="rId13"/>
      <w:headerReference w:type="first" r:id="rId14"/>
      <w:footerReference w:type="first" r:id="rId15"/>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A58D8" w14:textId="77777777" w:rsidR="00425F99" w:rsidRDefault="00425F99">
      <w:pPr>
        <w:spacing w:line="240" w:lineRule="auto"/>
        <w:ind w:left="0" w:hanging="2"/>
      </w:pPr>
      <w:r>
        <w:separator/>
      </w:r>
    </w:p>
  </w:endnote>
  <w:endnote w:type="continuationSeparator" w:id="0">
    <w:p w14:paraId="094C6C3C" w14:textId="77777777" w:rsidR="00425F99" w:rsidRDefault="00425F9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2886535D"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25F99">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F3FD4" w14:textId="77777777" w:rsidR="00425F99" w:rsidRDefault="00425F99">
      <w:pPr>
        <w:spacing w:line="240" w:lineRule="auto"/>
        <w:ind w:left="0" w:hanging="2"/>
      </w:pPr>
      <w:r>
        <w:separator/>
      </w:r>
    </w:p>
  </w:footnote>
  <w:footnote w:type="continuationSeparator" w:id="0">
    <w:p w14:paraId="5EDC1899" w14:textId="77777777" w:rsidR="00425F99" w:rsidRDefault="00425F9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0C9C"/>
    <w:multiLevelType w:val="hybridMultilevel"/>
    <w:tmpl w:val="8446DF20"/>
    <w:lvl w:ilvl="0" w:tplc="A9BE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A844D1"/>
    <w:multiLevelType w:val="hybridMultilevel"/>
    <w:tmpl w:val="16F63912"/>
    <w:lvl w:ilvl="0" w:tplc="C0F40938">
      <w:start w:val="1"/>
      <w:numFmt w:val="decimal"/>
      <w:lvlText w:val="%1-"/>
      <w:lvlJc w:val="left"/>
      <w:pPr>
        <w:ind w:left="1190" w:hanging="360"/>
      </w:pPr>
      <w:rPr>
        <w:rFonts w:cs="Times New Roman"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 w15:restartNumberingAfterBreak="0">
    <w:nsid w:val="494F2558"/>
    <w:multiLevelType w:val="hybridMultilevel"/>
    <w:tmpl w:val="38B86D0A"/>
    <w:lvl w:ilvl="0" w:tplc="7C0E8360">
      <w:start w:val="1"/>
      <w:numFmt w:val="decimal"/>
      <w:lvlText w:val="%1."/>
      <w:lvlJc w:val="left"/>
      <w:pPr>
        <w:ind w:left="720" w:hanging="360"/>
      </w:pPr>
      <w:rPr>
        <w:rFonts w:asciiTheme="majorBidi" w:eastAsia="CIDFont+F7"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6" w15:restartNumberingAfterBreak="0">
    <w:nsid w:val="6A1D2A64"/>
    <w:multiLevelType w:val="hybridMultilevel"/>
    <w:tmpl w:val="C7DE353E"/>
    <w:lvl w:ilvl="0" w:tplc="8F42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282436"/>
    <w:multiLevelType w:val="hybridMultilevel"/>
    <w:tmpl w:val="CC92B3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4A2FAA"/>
    <w:multiLevelType w:val="hybridMultilevel"/>
    <w:tmpl w:val="94A4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A27D9"/>
    <w:multiLevelType w:val="multilevel"/>
    <w:tmpl w:val="C3E8455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Theme="majorBidi" w:eastAsia="CIDFont+F7" w:hAnsiTheme="majorBidi" w:cstheme="majorBidi"/>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7"/>
  </w:num>
  <w:num w:numId="3">
    <w:abstractNumId w:val="4"/>
  </w:num>
  <w:num w:numId="4">
    <w:abstractNumId w:val="1"/>
  </w:num>
  <w:num w:numId="5">
    <w:abstractNumId w:val="2"/>
  </w:num>
  <w:num w:numId="6">
    <w:abstractNumId w:val="0"/>
  </w:num>
  <w:num w:numId="7">
    <w:abstractNumId w:val="10"/>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07"/>
    <w:rsid w:val="000267DA"/>
    <w:rsid w:val="001062DA"/>
    <w:rsid w:val="001B2EFD"/>
    <w:rsid w:val="001F2B01"/>
    <w:rsid w:val="00212A56"/>
    <w:rsid w:val="00213E09"/>
    <w:rsid w:val="0031416B"/>
    <w:rsid w:val="00347BCA"/>
    <w:rsid w:val="003D4F3A"/>
    <w:rsid w:val="00402535"/>
    <w:rsid w:val="00425F99"/>
    <w:rsid w:val="004C586A"/>
    <w:rsid w:val="004D5C67"/>
    <w:rsid w:val="00651AA1"/>
    <w:rsid w:val="006B5275"/>
    <w:rsid w:val="0074133A"/>
    <w:rsid w:val="00765852"/>
    <w:rsid w:val="007D1393"/>
    <w:rsid w:val="0083383E"/>
    <w:rsid w:val="00996D18"/>
    <w:rsid w:val="00A00F02"/>
    <w:rsid w:val="00A40107"/>
    <w:rsid w:val="00AD7D32"/>
    <w:rsid w:val="00B26B1C"/>
    <w:rsid w:val="00B85D40"/>
    <w:rsid w:val="00BA104A"/>
    <w:rsid w:val="00BB1D3D"/>
    <w:rsid w:val="00D15819"/>
    <w:rsid w:val="00D202F3"/>
    <w:rsid w:val="00E446EA"/>
    <w:rsid w:val="00E615EC"/>
    <w:rsid w:val="00E83518"/>
    <w:rsid w:val="00E87F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1"/>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styleId="ListTable3-Accent5">
    <w:name w:val="List Table 3 Accent 5"/>
    <w:basedOn w:val="TableNormal"/>
    <w:uiPriority w:val="46"/>
    <w:rsid w:val="0074133A"/>
    <w:pPr>
      <w:bidi w:val="0"/>
    </w:pPr>
    <w:rPr>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yperlink">
    <w:name w:val="Hyperlink"/>
    <w:basedOn w:val="DefaultParagraphFont"/>
    <w:uiPriority w:val="99"/>
    <w:unhideWhenUsed/>
    <w:rsid w:val="00E83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745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i.mohammed@uowa.edu.i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D46CE4-CEF8-461B-861B-3F72ACE5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2826</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Biomedical Eng</cp:lastModifiedBy>
  <cp:revision>2</cp:revision>
  <dcterms:created xsi:type="dcterms:W3CDTF">2024-04-20T12:08:00Z</dcterms:created>
  <dcterms:modified xsi:type="dcterms:W3CDTF">2024-04-20T12:08:00Z</dcterms:modified>
</cp:coreProperties>
</file>